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BD727C" w14:textId="05FAD3A9" w:rsidR="00CA78A0" w:rsidRDefault="000563CE" w:rsidP="00CA78A0">
      <w:pPr>
        <w:pStyle w:val="NoSpacing"/>
        <w:rPr>
          <w:rFonts w:ascii="Arial" w:hAnsi="Arial" w:cs="Arial"/>
          <w:color w:val="0070C0"/>
          <w:sz w:val="48"/>
          <w:szCs w:val="48"/>
        </w:rPr>
      </w:pPr>
      <w:r>
        <w:rPr>
          <w:rFonts w:ascii="Arial" w:hAnsi="Arial" w:cs="Arial"/>
          <w:color w:val="0070C0"/>
          <w:sz w:val="48"/>
          <w:szCs w:val="48"/>
        </w:rPr>
        <w:t>Consultation report:</w:t>
      </w:r>
    </w:p>
    <w:p w14:paraId="672671E0" w14:textId="60A57383" w:rsidR="000563CE" w:rsidRPr="00E56DB9" w:rsidRDefault="000563CE" w:rsidP="00CA78A0">
      <w:pPr>
        <w:pStyle w:val="NoSpacing"/>
        <w:rPr>
          <w:rFonts w:ascii="Arial" w:hAnsi="Arial" w:cs="Arial"/>
          <w:color w:val="0070C0"/>
          <w:sz w:val="48"/>
          <w:szCs w:val="48"/>
        </w:rPr>
      </w:pPr>
      <w:r>
        <w:rPr>
          <w:rFonts w:ascii="Arial" w:hAnsi="Arial" w:cs="Arial"/>
          <w:color w:val="0070C0"/>
          <w:sz w:val="48"/>
          <w:szCs w:val="48"/>
        </w:rPr>
        <w:t>Engagement Roadshow 2024</w:t>
      </w:r>
    </w:p>
    <w:p w14:paraId="1ADDDB36" w14:textId="77777777" w:rsidR="00CA78A0" w:rsidRPr="00282A3C" w:rsidRDefault="00CA78A0" w:rsidP="00CA78A0">
      <w:pPr>
        <w:pStyle w:val="NoSpacing"/>
        <w:rPr>
          <w:rFonts w:ascii="Arial" w:hAnsi="Arial" w:cs="Arial"/>
        </w:rPr>
      </w:pPr>
    </w:p>
    <w:p w14:paraId="4C2F6A21" w14:textId="77777777" w:rsidR="00CA78A0" w:rsidRDefault="00CA78A0" w:rsidP="00CA78A0">
      <w:pPr>
        <w:pStyle w:val="NoSpacing"/>
        <w:rPr>
          <w:rFonts w:ascii="Arial" w:hAnsi="Arial" w:cs="Arial"/>
          <w:sz w:val="24"/>
          <w:szCs w:val="24"/>
        </w:rPr>
      </w:pPr>
    </w:p>
    <w:p w14:paraId="5D82FBD3" w14:textId="5117CE36" w:rsidR="003B5C47" w:rsidRPr="00830D7E" w:rsidRDefault="00722E0A" w:rsidP="00830D7E">
      <w:pPr>
        <w:pStyle w:val="NoSpacing"/>
        <w:rPr>
          <w:rFonts w:ascii="Arial" w:hAnsi="Arial" w:cs="Arial"/>
          <w:color w:val="000000"/>
          <w:sz w:val="24"/>
          <w:szCs w:val="24"/>
        </w:rPr>
      </w:pPr>
      <w:r w:rsidRPr="722DCEA7">
        <w:rPr>
          <w:rFonts w:ascii="Arial" w:hAnsi="Arial" w:cs="Arial"/>
          <w:color w:val="000000" w:themeColor="text1"/>
          <w:sz w:val="24"/>
          <w:szCs w:val="24"/>
        </w:rPr>
        <w:t xml:space="preserve">In </w:t>
      </w:r>
      <w:r w:rsidR="000563CE" w:rsidRPr="722DCEA7">
        <w:rPr>
          <w:rFonts w:ascii="Arial" w:hAnsi="Arial" w:cs="Arial"/>
          <w:color w:val="000000" w:themeColor="text1"/>
          <w:sz w:val="24"/>
          <w:szCs w:val="24"/>
        </w:rPr>
        <w:t xml:space="preserve">2024, </w:t>
      </w:r>
      <w:r w:rsidR="00F516E6" w:rsidRPr="722DCEA7">
        <w:rPr>
          <w:rFonts w:ascii="Arial" w:hAnsi="Arial" w:cs="Arial"/>
          <w:color w:val="000000" w:themeColor="text1"/>
          <w:sz w:val="24"/>
          <w:szCs w:val="24"/>
        </w:rPr>
        <w:t xml:space="preserve">the Mine Land Rehabilitation Authority </w:t>
      </w:r>
      <w:r w:rsidR="000563CE" w:rsidRPr="722DCEA7">
        <w:rPr>
          <w:rFonts w:ascii="Arial" w:hAnsi="Arial" w:cs="Arial"/>
          <w:color w:val="000000" w:themeColor="text1"/>
          <w:sz w:val="24"/>
          <w:szCs w:val="24"/>
        </w:rPr>
        <w:t xml:space="preserve">held its first </w:t>
      </w:r>
      <w:r w:rsidR="43BA8351" w:rsidRPr="722DCEA7">
        <w:rPr>
          <w:rFonts w:ascii="Arial" w:hAnsi="Arial" w:cs="Arial"/>
          <w:color w:val="000000" w:themeColor="text1"/>
          <w:sz w:val="24"/>
          <w:szCs w:val="24"/>
        </w:rPr>
        <w:t>E</w:t>
      </w:r>
      <w:r w:rsidR="00D57AD4" w:rsidRPr="722DCEA7">
        <w:rPr>
          <w:rFonts w:ascii="Arial" w:hAnsi="Arial" w:cs="Arial"/>
          <w:color w:val="000000" w:themeColor="text1"/>
          <w:sz w:val="24"/>
          <w:szCs w:val="24"/>
        </w:rPr>
        <w:t xml:space="preserve">ngagement </w:t>
      </w:r>
      <w:r w:rsidR="5D705604" w:rsidRPr="722DCEA7">
        <w:rPr>
          <w:rFonts w:ascii="Arial" w:hAnsi="Arial" w:cs="Arial"/>
          <w:color w:val="000000" w:themeColor="text1"/>
          <w:sz w:val="24"/>
          <w:szCs w:val="24"/>
        </w:rPr>
        <w:t>R</w:t>
      </w:r>
      <w:r w:rsidR="00D57AD4" w:rsidRPr="722DCEA7">
        <w:rPr>
          <w:rFonts w:ascii="Arial" w:hAnsi="Arial" w:cs="Arial"/>
          <w:color w:val="000000" w:themeColor="text1"/>
          <w:sz w:val="24"/>
          <w:szCs w:val="24"/>
        </w:rPr>
        <w:t xml:space="preserve">oadshow. </w:t>
      </w:r>
      <w:r w:rsidR="00BF1BD0" w:rsidRPr="722DCEA7">
        <w:rPr>
          <w:rFonts w:ascii="Arial" w:hAnsi="Arial" w:cs="Arial"/>
          <w:color w:val="000000" w:themeColor="text1"/>
          <w:sz w:val="24"/>
          <w:szCs w:val="24"/>
        </w:rPr>
        <w:t xml:space="preserve">The purpose of this roadshow was to </w:t>
      </w:r>
      <w:r w:rsidR="00B83454" w:rsidRPr="722DCEA7">
        <w:rPr>
          <w:rFonts w:ascii="Arial" w:hAnsi="Arial" w:cs="Arial"/>
          <w:color w:val="000000" w:themeColor="text1"/>
          <w:sz w:val="24"/>
          <w:szCs w:val="24"/>
        </w:rPr>
        <w:t xml:space="preserve">connect with stakeholders directly, offering a platform for open dialogue, relationship-building, and feedback gathering. In addition, these events were an opportunity to </w:t>
      </w:r>
      <w:r w:rsidR="003B5C47" w:rsidRPr="722DCEA7">
        <w:rPr>
          <w:rFonts w:ascii="Arial" w:hAnsi="Arial" w:cs="Arial"/>
          <w:color w:val="000000" w:themeColor="text1"/>
          <w:sz w:val="24"/>
          <w:szCs w:val="24"/>
        </w:rPr>
        <w:t xml:space="preserve">launch </w:t>
      </w:r>
      <w:r w:rsidR="003B5C47" w:rsidRPr="722DCEA7">
        <w:rPr>
          <w:rFonts w:ascii="Arial" w:hAnsi="Arial" w:cs="Arial"/>
          <w:i/>
          <w:iCs/>
          <w:color w:val="000000" w:themeColor="text1"/>
          <w:sz w:val="24"/>
          <w:szCs w:val="24"/>
        </w:rPr>
        <w:t>A Changing Landscape</w:t>
      </w:r>
      <w:r w:rsidR="003B5C47" w:rsidRPr="722DCEA7">
        <w:rPr>
          <w:rFonts w:ascii="Arial" w:hAnsi="Arial" w:cs="Arial"/>
          <w:color w:val="000000" w:themeColor="text1"/>
          <w:sz w:val="24"/>
          <w:szCs w:val="24"/>
        </w:rPr>
        <w:t xml:space="preserve"> Series </w:t>
      </w:r>
      <w:r w:rsidR="00B83454" w:rsidRPr="722DCEA7">
        <w:rPr>
          <w:rFonts w:ascii="Arial" w:hAnsi="Arial" w:cs="Arial"/>
          <w:color w:val="000000" w:themeColor="text1"/>
          <w:sz w:val="24"/>
          <w:szCs w:val="24"/>
        </w:rPr>
        <w:t xml:space="preserve">Two, </w:t>
      </w:r>
      <w:r w:rsidR="003B5C47" w:rsidRPr="722DCEA7">
        <w:rPr>
          <w:rFonts w:ascii="Arial" w:hAnsi="Arial" w:cs="Arial"/>
          <w:color w:val="000000" w:themeColor="text1"/>
          <w:sz w:val="24"/>
          <w:szCs w:val="24"/>
        </w:rPr>
        <w:t>conduct consultation about the Monitoring and Evaluation Framework</w:t>
      </w:r>
      <w:r w:rsidR="00B83454" w:rsidRPr="722DCEA7">
        <w:rPr>
          <w:rFonts w:ascii="Arial" w:hAnsi="Arial" w:cs="Arial"/>
          <w:color w:val="000000" w:themeColor="text1"/>
          <w:sz w:val="24"/>
          <w:szCs w:val="24"/>
        </w:rPr>
        <w:t xml:space="preserve"> and share </w:t>
      </w:r>
      <w:r w:rsidR="00756926" w:rsidRPr="722DCEA7">
        <w:rPr>
          <w:rFonts w:ascii="Arial" w:hAnsi="Arial" w:cs="Arial"/>
          <w:color w:val="000000" w:themeColor="text1"/>
          <w:sz w:val="24"/>
          <w:szCs w:val="24"/>
        </w:rPr>
        <w:t>several other projects with stakeholders and the community</w:t>
      </w:r>
      <w:r w:rsidR="003B5C47" w:rsidRPr="722DCEA7">
        <w:rPr>
          <w:rFonts w:ascii="Arial" w:hAnsi="Arial" w:cs="Arial"/>
          <w:color w:val="000000" w:themeColor="text1"/>
          <w:sz w:val="24"/>
          <w:szCs w:val="24"/>
        </w:rPr>
        <w:t>.</w:t>
      </w:r>
    </w:p>
    <w:p w14:paraId="7C0332FD" w14:textId="77777777" w:rsidR="003B5C47" w:rsidRDefault="003B5C47" w:rsidP="00D109B2">
      <w:pPr>
        <w:rPr>
          <w:rFonts w:ascii="Arial" w:hAnsi="Arial" w:cs="Arial"/>
          <w:color w:val="000000"/>
        </w:rPr>
      </w:pPr>
    </w:p>
    <w:p w14:paraId="00AD3C49" w14:textId="03982863" w:rsidR="00D109B2" w:rsidRPr="00687C48" w:rsidRDefault="00D109B2" w:rsidP="00D109B2">
      <w:pPr>
        <w:rPr>
          <w:rFonts w:ascii="Arial" w:hAnsi="Arial" w:cs="Arial"/>
          <w:color w:val="000000"/>
        </w:rPr>
      </w:pPr>
      <w:r w:rsidRPr="00687C48">
        <w:rPr>
          <w:rFonts w:ascii="Arial" w:hAnsi="Arial" w:cs="Arial"/>
          <w:color w:val="000000"/>
        </w:rPr>
        <w:t xml:space="preserve">The roadshow </w:t>
      </w:r>
      <w:r w:rsidR="00FA0FCD">
        <w:rPr>
          <w:rFonts w:ascii="Arial" w:hAnsi="Arial" w:cs="Arial"/>
          <w:color w:val="000000"/>
        </w:rPr>
        <w:t>included</w:t>
      </w:r>
      <w:r w:rsidRPr="00687C48">
        <w:rPr>
          <w:rFonts w:ascii="Arial" w:hAnsi="Arial" w:cs="Arial"/>
          <w:color w:val="000000"/>
        </w:rPr>
        <w:t xml:space="preserve"> in-person and online events. </w:t>
      </w:r>
    </w:p>
    <w:p w14:paraId="536AE32A" w14:textId="77777777" w:rsidR="00D109B2" w:rsidRDefault="00D109B2" w:rsidP="00CA78A0">
      <w:pPr>
        <w:pStyle w:val="NoSpacing"/>
        <w:rPr>
          <w:rFonts w:ascii="Arial" w:hAnsi="Arial" w:cs="Arial"/>
          <w:sz w:val="24"/>
          <w:szCs w:val="24"/>
        </w:rPr>
      </w:pPr>
    </w:p>
    <w:p w14:paraId="7B4A8651" w14:textId="77777777" w:rsidR="00CA78A0" w:rsidRPr="00282A3C" w:rsidRDefault="00CA78A0" w:rsidP="00CA78A0">
      <w:pPr>
        <w:pStyle w:val="NoSpacing"/>
        <w:rPr>
          <w:rFonts w:ascii="Arial" w:hAnsi="Arial" w:cs="Arial"/>
        </w:rPr>
      </w:pPr>
    </w:p>
    <w:p w14:paraId="750FC975" w14:textId="77777777" w:rsidR="00CA78A0" w:rsidRPr="00282A3C" w:rsidRDefault="00CA78A0" w:rsidP="00CA78A0">
      <w:pPr>
        <w:pStyle w:val="Heading1"/>
        <w:keepNext w:val="0"/>
        <w:keepLines w:val="0"/>
        <w:spacing w:before="0" w:after="225" w:line="276" w:lineRule="auto"/>
        <w:rPr>
          <w:rFonts w:ascii="Arial" w:eastAsiaTheme="minorHAnsi" w:hAnsi="Arial" w:cs="Arial"/>
          <w:color w:val="4472C4"/>
          <w:sz w:val="28"/>
          <w:szCs w:val="28"/>
        </w:rPr>
      </w:pPr>
      <w:r w:rsidRPr="00282A3C">
        <w:rPr>
          <w:rFonts w:ascii="Arial" w:eastAsiaTheme="minorHAnsi" w:hAnsi="Arial" w:cs="Arial"/>
          <w:color w:val="4472C4"/>
          <w:sz w:val="28"/>
          <w:szCs w:val="28"/>
        </w:rPr>
        <w:t>What We Did</w:t>
      </w:r>
    </w:p>
    <w:p w14:paraId="0E57DD37" w14:textId="3E4C0B7A" w:rsidR="00413577" w:rsidRDefault="0001046B" w:rsidP="006D5F87">
      <w:pPr>
        <w:pStyle w:val="NoSpacing"/>
        <w:rPr>
          <w:rFonts w:ascii="Arial" w:hAnsi="Arial" w:cs="Arial"/>
          <w:sz w:val="24"/>
          <w:szCs w:val="24"/>
        </w:rPr>
      </w:pPr>
      <w:r>
        <w:rPr>
          <w:rFonts w:ascii="Arial" w:hAnsi="Arial" w:cs="Arial"/>
          <w:sz w:val="24"/>
          <w:szCs w:val="24"/>
        </w:rPr>
        <w:t>In 2024, we conducted a series of face-to-face and online events as follows:</w:t>
      </w:r>
    </w:p>
    <w:p w14:paraId="57F42B8C" w14:textId="77777777" w:rsidR="0001046B" w:rsidRDefault="0001046B" w:rsidP="006D5F87">
      <w:pPr>
        <w:pStyle w:val="NoSpacing"/>
        <w:rPr>
          <w:rFonts w:ascii="Arial" w:hAnsi="Arial" w:cs="Arial"/>
          <w:sz w:val="24"/>
          <w:szCs w:val="24"/>
        </w:rPr>
      </w:pPr>
    </w:p>
    <w:tbl>
      <w:tblPr>
        <w:tblStyle w:val="TableGrid"/>
        <w:tblW w:w="10060" w:type="dxa"/>
        <w:tblLook w:val="04A0" w:firstRow="1" w:lastRow="0" w:firstColumn="1" w:lastColumn="0" w:noHBand="0" w:noVBand="1"/>
      </w:tblPr>
      <w:tblGrid>
        <w:gridCol w:w="2830"/>
        <w:gridCol w:w="3431"/>
        <w:gridCol w:w="3799"/>
      </w:tblGrid>
      <w:tr w:rsidR="00E44AA8" w:rsidRPr="00BB2B52" w14:paraId="3DC578FC" w14:textId="7DFA56D8" w:rsidTr="007D55A3">
        <w:tc>
          <w:tcPr>
            <w:tcW w:w="2830" w:type="dxa"/>
          </w:tcPr>
          <w:p w14:paraId="5A453449" w14:textId="2CC94EBB" w:rsidR="00E44AA8" w:rsidRPr="00BB2B52" w:rsidRDefault="00E44AA8" w:rsidP="00E44AA8">
            <w:pPr>
              <w:tabs>
                <w:tab w:val="left" w:pos="2268"/>
              </w:tabs>
              <w:rPr>
                <w:rFonts w:ascii="Arial" w:hAnsi="Arial" w:cs="Arial"/>
                <w:b/>
                <w:bCs/>
                <w:color w:val="000000" w:themeColor="text1"/>
              </w:rPr>
            </w:pPr>
            <w:r w:rsidRPr="00BB2B52">
              <w:rPr>
                <w:rFonts w:ascii="Arial" w:hAnsi="Arial" w:cs="Arial"/>
                <w:b/>
                <w:bCs/>
                <w:color w:val="000000" w:themeColor="text1"/>
              </w:rPr>
              <w:t>Date and Time</w:t>
            </w:r>
          </w:p>
        </w:tc>
        <w:tc>
          <w:tcPr>
            <w:tcW w:w="3431" w:type="dxa"/>
          </w:tcPr>
          <w:p w14:paraId="2BF3A9CA" w14:textId="1E0820AF" w:rsidR="00E44AA8" w:rsidRPr="00BB2B52" w:rsidRDefault="00E44AA8" w:rsidP="00E44AA8">
            <w:pPr>
              <w:tabs>
                <w:tab w:val="left" w:pos="2268"/>
              </w:tabs>
              <w:rPr>
                <w:rFonts w:ascii="Arial" w:hAnsi="Arial" w:cs="Arial"/>
                <w:b/>
                <w:bCs/>
                <w:color w:val="000000" w:themeColor="text1"/>
              </w:rPr>
            </w:pPr>
            <w:r>
              <w:rPr>
                <w:rFonts w:ascii="Arial" w:hAnsi="Arial" w:cs="Arial"/>
                <w:b/>
                <w:bCs/>
                <w:color w:val="000000" w:themeColor="text1"/>
              </w:rPr>
              <w:t>Venue</w:t>
            </w:r>
          </w:p>
        </w:tc>
        <w:tc>
          <w:tcPr>
            <w:tcW w:w="3799" w:type="dxa"/>
          </w:tcPr>
          <w:p w14:paraId="07E28885" w14:textId="6775DE86" w:rsidR="00E44AA8" w:rsidRPr="00BB2B52" w:rsidRDefault="00E44AA8" w:rsidP="00E44AA8">
            <w:pPr>
              <w:tabs>
                <w:tab w:val="left" w:pos="2268"/>
              </w:tabs>
              <w:rPr>
                <w:rFonts w:ascii="Arial" w:hAnsi="Arial" w:cs="Arial"/>
                <w:b/>
                <w:bCs/>
                <w:color w:val="000000" w:themeColor="text1"/>
              </w:rPr>
            </w:pPr>
            <w:r>
              <w:rPr>
                <w:rFonts w:ascii="Arial" w:hAnsi="Arial" w:cs="Arial"/>
                <w:b/>
                <w:bCs/>
                <w:color w:val="000000" w:themeColor="text1"/>
              </w:rPr>
              <w:t>Format</w:t>
            </w:r>
          </w:p>
        </w:tc>
      </w:tr>
      <w:tr w:rsidR="00E44AA8" w:rsidRPr="00476B0E" w14:paraId="2EFFAAA5" w14:textId="6690E782" w:rsidTr="007D55A3">
        <w:tc>
          <w:tcPr>
            <w:tcW w:w="2830" w:type="dxa"/>
          </w:tcPr>
          <w:p w14:paraId="2029FEE3" w14:textId="77777777" w:rsidR="00E44AA8" w:rsidRPr="00476B0E" w:rsidRDefault="00E44AA8" w:rsidP="00E44AA8">
            <w:pPr>
              <w:tabs>
                <w:tab w:val="left" w:pos="2268"/>
              </w:tabs>
              <w:rPr>
                <w:rFonts w:ascii="Arial" w:hAnsi="Arial" w:cs="Arial"/>
                <w:color w:val="000000" w:themeColor="text1"/>
              </w:rPr>
            </w:pPr>
            <w:r w:rsidRPr="00476B0E">
              <w:rPr>
                <w:rFonts w:ascii="Arial" w:hAnsi="Arial" w:cs="Arial"/>
                <w:color w:val="000000" w:themeColor="text1"/>
              </w:rPr>
              <w:t>Thursday 4</w:t>
            </w:r>
            <w:r w:rsidRPr="00476B0E">
              <w:rPr>
                <w:rFonts w:ascii="Arial" w:hAnsi="Arial" w:cs="Arial"/>
                <w:color w:val="000000" w:themeColor="text1"/>
                <w:vertAlign w:val="superscript"/>
              </w:rPr>
              <w:t>th</w:t>
            </w:r>
            <w:r w:rsidRPr="00476B0E">
              <w:rPr>
                <w:rFonts w:ascii="Arial" w:hAnsi="Arial" w:cs="Arial"/>
                <w:color w:val="000000" w:themeColor="text1"/>
              </w:rPr>
              <w:t xml:space="preserve"> July, 2pm</w:t>
            </w:r>
          </w:p>
        </w:tc>
        <w:tc>
          <w:tcPr>
            <w:tcW w:w="3431" w:type="dxa"/>
          </w:tcPr>
          <w:p w14:paraId="062405D0" w14:textId="77777777" w:rsidR="00E44AA8" w:rsidRPr="00476B0E" w:rsidRDefault="00E44AA8" w:rsidP="00E44AA8">
            <w:pPr>
              <w:tabs>
                <w:tab w:val="left" w:pos="2268"/>
              </w:tabs>
              <w:rPr>
                <w:rFonts w:ascii="Arial" w:hAnsi="Arial" w:cs="Arial"/>
                <w:color w:val="000000" w:themeColor="text1"/>
              </w:rPr>
            </w:pPr>
            <w:r w:rsidRPr="00476B0E">
              <w:rPr>
                <w:rStyle w:val="normaltextrun"/>
                <w:rFonts w:ascii="Arial" w:hAnsi="Arial" w:cs="Arial"/>
                <w:color w:val="000000" w:themeColor="text1"/>
                <w:shd w:val="clear" w:color="auto" w:fill="FFFFFF"/>
              </w:rPr>
              <w:t>Latrobe Valley GovHub, Community Hub</w:t>
            </w:r>
          </w:p>
        </w:tc>
        <w:tc>
          <w:tcPr>
            <w:tcW w:w="3799" w:type="dxa"/>
          </w:tcPr>
          <w:p w14:paraId="600E4ED3" w14:textId="10D264A9"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Roadshow event</w:t>
            </w:r>
          </w:p>
        </w:tc>
      </w:tr>
      <w:tr w:rsidR="00E44AA8" w:rsidRPr="00476B0E" w14:paraId="257AED33" w14:textId="7C3E7BE0" w:rsidTr="007D55A3">
        <w:tc>
          <w:tcPr>
            <w:tcW w:w="2830" w:type="dxa"/>
          </w:tcPr>
          <w:p w14:paraId="21424A9E" w14:textId="77777777" w:rsidR="00E44AA8" w:rsidRPr="00476B0E" w:rsidRDefault="00E44AA8" w:rsidP="00E44AA8">
            <w:pPr>
              <w:tabs>
                <w:tab w:val="left" w:pos="2268"/>
              </w:tabs>
              <w:rPr>
                <w:rFonts w:ascii="Arial" w:hAnsi="Arial" w:cs="Arial"/>
                <w:color w:val="000000" w:themeColor="text1"/>
              </w:rPr>
            </w:pPr>
            <w:r w:rsidRPr="00476B0E">
              <w:rPr>
                <w:rFonts w:ascii="Arial" w:hAnsi="Arial" w:cs="Arial"/>
                <w:color w:val="000000" w:themeColor="text1"/>
              </w:rPr>
              <w:t>Thursday 4</w:t>
            </w:r>
            <w:r w:rsidRPr="00476B0E">
              <w:rPr>
                <w:rFonts w:ascii="Arial" w:hAnsi="Arial" w:cs="Arial"/>
                <w:color w:val="000000" w:themeColor="text1"/>
                <w:vertAlign w:val="superscript"/>
              </w:rPr>
              <w:t>th</w:t>
            </w:r>
            <w:r w:rsidRPr="00476B0E">
              <w:rPr>
                <w:rFonts w:ascii="Arial" w:hAnsi="Arial" w:cs="Arial"/>
                <w:color w:val="000000" w:themeColor="text1"/>
              </w:rPr>
              <w:t xml:space="preserve"> July, 5pm</w:t>
            </w:r>
          </w:p>
        </w:tc>
        <w:tc>
          <w:tcPr>
            <w:tcW w:w="3431" w:type="dxa"/>
          </w:tcPr>
          <w:p w14:paraId="07355E9A" w14:textId="77777777" w:rsidR="00E44AA8" w:rsidRPr="00476B0E" w:rsidRDefault="00E44AA8" w:rsidP="00E44AA8">
            <w:pPr>
              <w:tabs>
                <w:tab w:val="left" w:pos="2268"/>
              </w:tabs>
              <w:rPr>
                <w:rFonts w:ascii="Arial" w:hAnsi="Arial" w:cs="Arial"/>
                <w:color w:val="000000" w:themeColor="text1"/>
              </w:rPr>
            </w:pPr>
            <w:r w:rsidRPr="00476B0E">
              <w:rPr>
                <w:rStyle w:val="normaltextrun"/>
                <w:rFonts w:ascii="Arial" w:hAnsi="Arial" w:cs="Arial"/>
                <w:color w:val="000000" w:themeColor="text1"/>
                <w:shd w:val="clear" w:color="auto" w:fill="FFFFFF"/>
              </w:rPr>
              <w:t>Latrobe Valley GovHub, Community Hub</w:t>
            </w:r>
          </w:p>
        </w:tc>
        <w:tc>
          <w:tcPr>
            <w:tcW w:w="3799" w:type="dxa"/>
          </w:tcPr>
          <w:p w14:paraId="04232F46" w14:textId="48CA61EC"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Roadshow event</w:t>
            </w:r>
          </w:p>
        </w:tc>
      </w:tr>
      <w:tr w:rsidR="00E44AA8" w:rsidRPr="00476B0E" w14:paraId="512F4E40" w14:textId="2570BFA7" w:rsidTr="007D55A3">
        <w:tc>
          <w:tcPr>
            <w:tcW w:w="2830" w:type="dxa"/>
          </w:tcPr>
          <w:p w14:paraId="77EA7A4B" w14:textId="2B03786A" w:rsidR="00E44AA8" w:rsidRPr="00476B0E" w:rsidRDefault="00853BA5" w:rsidP="00E44AA8">
            <w:pPr>
              <w:tabs>
                <w:tab w:val="left" w:pos="2268"/>
              </w:tabs>
              <w:rPr>
                <w:rFonts w:ascii="Arial" w:hAnsi="Arial" w:cs="Arial"/>
                <w:color w:val="000000" w:themeColor="text1"/>
              </w:rPr>
            </w:pPr>
            <w:r w:rsidRPr="00476B0E">
              <w:rPr>
                <w:rFonts w:ascii="Arial" w:hAnsi="Arial" w:cs="Arial"/>
                <w:color w:val="000000" w:themeColor="text1"/>
              </w:rPr>
              <w:t xml:space="preserve">Wednesday </w:t>
            </w:r>
            <w:r w:rsidR="00E44AA8" w:rsidRPr="00476B0E">
              <w:rPr>
                <w:rFonts w:ascii="Arial" w:hAnsi="Arial" w:cs="Arial"/>
                <w:color w:val="000000" w:themeColor="text1"/>
              </w:rPr>
              <w:t>10</w:t>
            </w:r>
            <w:r w:rsidR="00E44AA8" w:rsidRPr="00476B0E">
              <w:rPr>
                <w:rFonts w:ascii="Arial" w:hAnsi="Arial" w:cs="Arial"/>
                <w:color w:val="000000" w:themeColor="text1"/>
                <w:vertAlign w:val="superscript"/>
              </w:rPr>
              <w:t>th</w:t>
            </w:r>
            <w:r w:rsidR="00E44AA8" w:rsidRPr="00476B0E">
              <w:rPr>
                <w:rFonts w:ascii="Arial" w:hAnsi="Arial" w:cs="Arial"/>
                <w:color w:val="000000" w:themeColor="text1"/>
              </w:rPr>
              <w:t xml:space="preserve"> July</w:t>
            </w:r>
          </w:p>
        </w:tc>
        <w:tc>
          <w:tcPr>
            <w:tcW w:w="3431" w:type="dxa"/>
          </w:tcPr>
          <w:p w14:paraId="796274FF" w14:textId="14E3E0B6"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 xml:space="preserve">Online </w:t>
            </w:r>
          </w:p>
        </w:tc>
        <w:tc>
          <w:tcPr>
            <w:tcW w:w="3799" w:type="dxa"/>
          </w:tcPr>
          <w:p w14:paraId="71753D49" w14:textId="440F71A3"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Webinar</w:t>
            </w:r>
          </w:p>
        </w:tc>
      </w:tr>
      <w:tr w:rsidR="00E44AA8" w:rsidRPr="00476B0E" w14:paraId="344DA80F" w14:textId="77777777" w:rsidTr="007D55A3">
        <w:tc>
          <w:tcPr>
            <w:tcW w:w="2830" w:type="dxa"/>
          </w:tcPr>
          <w:p w14:paraId="0160CC7C" w14:textId="5F66D5F1" w:rsidR="00E44AA8" w:rsidRPr="00476B0E" w:rsidRDefault="00E44AA8" w:rsidP="00E44AA8">
            <w:pPr>
              <w:tabs>
                <w:tab w:val="left" w:pos="2268"/>
              </w:tabs>
              <w:rPr>
                <w:rFonts w:ascii="Arial" w:hAnsi="Arial" w:cs="Arial"/>
                <w:color w:val="000000" w:themeColor="text1"/>
              </w:rPr>
            </w:pPr>
            <w:r w:rsidRPr="00476B0E">
              <w:rPr>
                <w:rFonts w:ascii="Arial" w:hAnsi="Arial" w:cs="Arial"/>
                <w:color w:val="000000" w:themeColor="text1"/>
              </w:rPr>
              <w:t>Tuesday 29</w:t>
            </w:r>
            <w:r w:rsidRPr="00476B0E">
              <w:rPr>
                <w:rFonts w:ascii="Arial" w:hAnsi="Arial" w:cs="Arial"/>
                <w:color w:val="000000" w:themeColor="text1"/>
                <w:vertAlign w:val="superscript"/>
              </w:rPr>
              <w:t>th</w:t>
            </w:r>
            <w:r w:rsidRPr="00476B0E">
              <w:rPr>
                <w:rFonts w:ascii="Arial" w:hAnsi="Arial" w:cs="Arial"/>
                <w:color w:val="000000" w:themeColor="text1"/>
              </w:rPr>
              <w:t xml:space="preserve"> November, 2pm</w:t>
            </w:r>
          </w:p>
        </w:tc>
        <w:tc>
          <w:tcPr>
            <w:tcW w:w="3431" w:type="dxa"/>
          </w:tcPr>
          <w:p w14:paraId="799165A5" w14:textId="108BE6D3"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Latrobe Valley GovHub, Community Hub</w:t>
            </w:r>
          </w:p>
        </w:tc>
        <w:tc>
          <w:tcPr>
            <w:tcW w:w="3799" w:type="dxa"/>
          </w:tcPr>
          <w:p w14:paraId="59F55869" w14:textId="2A8CB598"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Open House</w:t>
            </w:r>
          </w:p>
        </w:tc>
      </w:tr>
      <w:tr w:rsidR="00E44AA8" w:rsidRPr="00476B0E" w14:paraId="2D6DA23A" w14:textId="77777777" w:rsidTr="007D55A3">
        <w:tc>
          <w:tcPr>
            <w:tcW w:w="2830" w:type="dxa"/>
          </w:tcPr>
          <w:p w14:paraId="27C18D85" w14:textId="0869ED40" w:rsidR="00E44AA8" w:rsidRPr="00476B0E" w:rsidRDefault="00E44AA8" w:rsidP="00E44AA8">
            <w:pPr>
              <w:tabs>
                <w:tab w:val="left" w:pos="2268"/>
              </w:tabs>
              <w:rPr>
                <w:rFonts w:ascii="Arial" w:hAnsi="Arial" w:cs="Arial"/>
                <w:color w:val="000000" w:themeColor="text1"/>
              </w:rPr>
            </w:pPr>
            <w:r w:rsidRPr="00476B0E">
              <w:rPr>
                <w:rFonts w:ascii="Arial" w:hAnsi="Arial" w:cs="Arial"/>
                <w:color w:val="000000" w:themeColor="text1"/>
              </w:rPr>
              <w:t>Tuesday 29</w:t>
            </w:r>
            <w:r w:rsidRPr="00476B0E">
              <w:rPr>
                <w:rFonts w:ascii="Arial" w:hAnsi="Arial" w:cs="Arial"/>
                <w:color w:val="000000" w:themeColor="text1"/>
                <w:vertAlign w:val="superscript"/>
              </w:rPr>
              <w:t>th</w:t>
            </w:r>
            <w:r w:rsidRPr="00476B0E">
              <w:rPr>
                <w:rFonts w:ascii="Arial" w:hAnsi="Arial" w:cs="Arial"/>
                <w:color w:val="000000" w:themeColor="text1"/>
              </w:rPr>
              <w:t xml:space="preserve"> November, 5pm</w:t>
            </w:r>
          </w:p>
        </w:tc>
        <w:tc>
          <w:tcPr>
            <w:tcW w:w="3431" w:type="dxa"/>
          </w:tcPr>
          <w:p w14:paraId="475EF1AE" w14:textId="6222EB71"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Latrobe Valley GovHub, Community Hub</w:t>
            </w:r>
          </w:p>
        </w:tc>
        <w:tc>
          <w:tcPr>
            <w:tcW w:w="3799" w:type="dxa"/>
          </w:tcPr>
          <w:p w14:paraId="206A69E8" w14:textId="0EEC28BF" w:rsidR="00E44AA8" w:rsidRPr="00476B0E" w:rsidRDefault="00E44AA8" w:rsidP="00E44AA8">
            <w:pPr>
              <w:tabs>
                <w:tab w:val="left" w:pos="2268"/>
              </w:tabs>
              <w:rPr>
                <w:rStyle w:val="normaltextrun"/>
                <w:rFonts w:ascii="Arial" w:hAnsi="Arial" w:cs="Arial"/>
                <w:color w:val="000000" w:themeColor="text1"/>
                <w:shd w:val="clear" w:color="auto" w:fill="FFFFFF"/>
              </w:rPr>
            </w:pPr>
            <w:r w:rsidRPr="00476B0E">
              <w:rPr>
                <w:rStyle w:val="normaltextrun"/>
                <w:rFonts w:ascii="Arial" w:hAnsi="Arial" w:cs="Arial"/>
                <w:color w:val="000000" w:themeColor="text1"/>
                <w:shd w:val="clear" w:color="auto" w:fill="FFFFFF"/>
              </w:rPr>
              <w:t>Open House</w:t>
            </w:r>
          </w:p>
        </w:tc>
      </w:tr>
    </w:tbl>
    <w:p w14:paraId="654155F8" w14:textId="77777777" w:rsidR="0001046B" w:rsidRDefault="0001046B" w:rsidP="006D5F87">
      <w:pPr>
        <w:pStyle w:val="NoSpacing"/>
        <w:rPr>
          <w:rFonts w:ascii="Arial" w:hAnsi="Arial" w:cs="Arial"/>
          <w:sz w:val="24"/>
          <w:szCs w:val="24"/>
        </w:rPr>
      </w:pPr>
    </w:p>
    <w:p w14:paraId="5E763C2B" w14:textId="0E30267C" w:rsidR="001F7E79" w:rsidRDefault="006667C8" w:rsidP="001F7E79">
      <w:pPr>
        <w:rPr>
          <w:rFonts w:ascii="Arial" w:hAnsi="Arial" w:cs="Arial"/>
          <w:color w:val="000000"/>
        </w:rPr>
      </w:pPr>
      <w:r>
        <w:rPr>
          <w:rFonts w:ascii="Arial" w:hAnsi="Arial" w:cs="Arial"/>
          <w:color w:val="000000"/>
        </w:rPr>
        <w:t xml:space="preserve">A Roadshow event scheduled for </w:t>
      </w:r>
      <w:r w:rsidRPr="00BB2B52">
        <w:rPr>
          <w:rFonts w:ascii="Arial" w:hAnsi="Arial" w:cs="Arial"/>
          <w:color w:val="000000" w:themeColor="text1"/>
        </w:rPr>
        <w:t>Thursday 27</w:t>
      </w:r>
      <w:r w:rsidRPr="00BB2B52">
        <w:rPr>
          <w:rFonts w:ascii="Arial" w:hAnsi="Arial" w:cs="Arial"/>
          <w:color w:val="000000" w:themeColor="text1"/>
          <w:vertAlign w:val="superscript"/>
        </w:rPr>
        <w:t>th</w:t>
      </w:r>
      <w:r w:rsidRPr="00BB2B52">
        <w:rPr>
          <w:rFonts w:ascii="Arial" w:hAnsi="Arial" w:cs="Arial"/>
          <w:color w:val="000000" w:themeColor="text1"/>
        </w:rPr>
        <w:t xml:space="preserve"> June, 2pm</w:t>
      </w:r>
      <w:r>
        <w:rPr>
          <w:rFonts w:ascii="Arial" w:hAnsi="Arial" w:cs="Arial"/>
          <w:color w:val="000000" w:themeColor="text1"/>
        </w:rPr>
        <w:t xml:space="preserve"> at </w:t>
      </w:r>
      <w:r>
        <w:rPr>
          <w:rStyle w:val="normaltextrun"/>
          <w:rFonts w:ascii="Arial" w:hAnsi="Arial" w:cs="Arial"/>
          <w:color w:val="000000" w:themeColor="text1"/>
          <w:shd w:val="clear" w:color="auto" w:fill="FFFFFF"/>
        </w:rPr>
        <w:t xml:space="preserve">1 </w:t>
      </w:r>
      <w:r w:rsidRPr="00BB2B52">
        <w:rPr>
          <w:rStyle w:val="normaltextrun"/>
          <w:rFonts w:ascii="Arial" w:hAnsi="Arial" w:cs="Arial"/>
          <w:color w:val="000000" w:themeColor="text1"/>
          <w:shd w:val="clear" w:color="auto" w:fill="FFFFFF"/>
        </w:rPr>
        <w:t>Spring Street</w:t>
      </w:r>
      <w:r>
        <w:rPr>
          <w:rStyle w:val="normaltextrun"/>
          <w:rFonts w:ascii="Arial" w:hAnsi="Arial" w:cs="Arial"/>
          <w:color w:val="000000" w:themeColor="text1"/>
          <w:shd w:val="clear" w:color="auto" w:fill="FFFFFF"/>
        </w:rPr>
        <w:t xml:space="preserve">, Melbourne, was cancelled due to unforeseen circumstances. </w:t>
      </w:r>
    </w:p>
    <w:p w14:paraId="1E2FA6A5" w14:textId="77777777" w:rsidR="00415AD3" w:rsidRDefault="00415AD3">
      <w:pPr>
        <w:rPr>
          <w:rFonts w:ascii="Arial" w:hAnsi="Arial" w:cs="Arial"/>
          <w:color w:val="ED7D31" w:themeColor="accent2"/>
        </w:rPr>
      </w:pPr>
    </w:p>
    <w:p w14:paraId="7FBA8ECF" w14:textId="0EF1690E" w:rsidR="00AD3218" w:rsidRPr="00C045AE" w:rsidRDefault="00AD3218" w:rsidP="009F23FB">
      <w:pPr>
        <w:pStyle w:val="NormalWeb"/>
        <w:spacing w:before="0" w:beforeAutospacing="0" w:after="0" w:afterAutospacing="0"/>
        <w:rPr>
          <w:rFonts w:ascii="Arial" w:eastAsiaTheme="minorHAnsi" w:hAnsi="Arial" w:cs="Arial"/>
          <w:color w:val="000000" w:themeColor="text1"/>
          <w:lang w:eastAsia="en-US"/>
        </w:rPr>
      </w:pPr>
      <w:r w:rsidRPr="00C045AE">
        <w:rPr>
          <w:rFonts w:ascii="Arial" w:eastAsiaTheme="minorHAnsi" w:hAnsi="Arial" w:cs="Arial"/>
          <w:color w:val="000000" w:themeColor="text1"/>
          <w:lang w:eastAsia="en-US"/>
        </w:rPr>
        <w:t xml:space="preserve">Key activities </w:t>
      </w:r>
      <w:r w:rsidR="00C045AE" w:rsidRPr="00C045AE">
        <w:rPr>
          <w:rFonts w:ascii="Arial" w:eastAsiaTheme="minorHAnsi" w:hAnsi="Arial" w:cs="Arial"/>
          <w:color w:val="000000" w:themeColor="text1"/>
          <w:lang w:eastAsia="en-US"/>
        </w:rPr>
        <w:t>included in the roadshow included:</w:t>
      </w:r>
    </w:p>
    <w:p w14:paraId="773086B8" w14:textId="77777777" w:rsidR="00AD3218" w:rsidRDefault="00AD3218" w:rsidP="009F23FB">
      <w:pPr>
        <w:pStyle w:val="NormalWeb"/>
        <w:spacing w:before="0" w:beforeAutospacing="0" w:after="0" w:afterAutospacing="0"/>
        <w:rPr>
          <w:rFonts w:ascii="Arial" w:eastAsiaTheme="minorHAnsi" w:hAnsi="Arial" w:cs="Arial"/>
          <w:color w:val="ED7D31" w:themeColor="accent2"/>
          <w:lang w:eastAsia="en-US"/>
        </w:rPr>
      </w:pPr>
    </w:p>
    <w:p w14:paraId="78EF185B" w14:textId="33058E4A" w:rsidR="001F7E79" w:rsidRPr="009F23FB" w:rsidRDefault="001F7E79" w:rsidP="009F23FB">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 xml:space="preserve">Launch </w:t>
      </w:r>
      <w:r w:rsidRPr="00280CD0">
        <w:rPr>
          <w:rFonts w:ascii="Arial" w:eastAsiaTheme="minorHAnsi" w:hAnsi="Arial" w:cs="Arial"/>
          <w:i/>
          <w:iCs/>
          <w:color w:val="833C0B" w:themeColor="accent2" w:themeShade="80"/>
          <w:lang w:eastAsia="en-US"/>
        </w:rPr>
        <w:t>A Changing Landscape</w:t>
      </w:r>
      <w:r w:rsidRPr="00280CD0">
        <w:rPr>
          <w:rFonts w:ascii="Arial" w:eastAsiaTheme="minorHAnsi" w:hAnsi="Arial" w:cs="Arial"/>
          <w:color w:val="833C0B" w:themeColor="accent2" w:themeShade="80"/>
          <w:lang w:eastAsia="en-US"/>
        </w:rPr>
        <w:t xml:space="preserve"> Series </w:t>
      </w:r>
      <w:r w:rsidR="009F23FB" w:rsidRPr="00280CD0">
        <w:rPr>
          <w:rFonts w:ascii="Arial" w:eastAsiaTheme="minorHAnsi" w:hAnsi="Arial" w:cs="Arial"/>
          <w:color w:val="833C0B" w:themeColor="accent2" w:themeShade="80"/>
          <w:lang w:eastAsia="en-US"/>
        </w:rPr>
        <w:t>Two</w:t>
      </w:r>
    </w:p>
    <w:p w14:paraId="03851774" w14:textId="6607B12B" w:rsidR="002C0755" w:rsidRPr="007B4ECD" w:rsidRDefault="007B4ECD" w:rsidP="002C0755">
      <w:pPr>
        <w:tabs>
          <w:tab w:val="right" w:pos="8931"/>
        </w:tabs>
        <w:rPr>
          <w:rFonts w:ascii="Arial" w:hAnsi="Arial" w:cs="Arial"/>
        </w:rPr>
      </w:pPr>
      <w:r>
        <w:rPr>
          <w:rFonts w:ascii="Arial" w:hAnsi="Arial" w:cs="Arial"/>
        </w:rPr>
        <w:t xml:space="preserve">The in-person events included </w:t>
      </w:r>
      <w:r w:rsidR="002C0755" w:rsidRPr="007B4ECD">
        <w:rPr>
          <w:rFonts w:ascii="Arial" w:hAnsi="Arial" w:cs="Arial"/>
        </w:rPr>
        <w:t xml:space="preserve">the screening of </w:t>
      </w:r>
      <w:r>
        <w:rPr>
          <w:rFonts w:ascii="Arial" w:hAnsi="Arial" w:cs="Arial"/>
        </w:rPr>
        <w:t xml:space="preserve">videos from Series Two of </w:t>
      </w:r>
      <w:r w:rsidR="002C0755" w:rsidRPr="007B4ECD">
        <w:rPr>
          <w:rFonts w:ascii="Arial" w:hAnsi="Arial" w:cs="Arial"/>
          <w:i/>
          <w:iCs/>
        </w:rPr>
        <w:t>A Changing Landscape</w:t>
      </w:r>
      <w:r w:rsidR="002C0755" w:rsidRPr="007B4ECD">
        <w:rPr>
          <w:rFonts w:ascii="Arial" w:hAnsi="Arial" w:cs="Arial"/>
        </w:rPr>
        <w:t xml:space="preserve">. These videos aim to address the most common questions about mine rehabilitation. </w:t>
      </w:r>
      <w:r w:rsidR="00E570D2" w:rsidRPr="00E570D2">
        <w:rPr>
          <w:rFonts w:ascii="Arial" w:hAnsi="Arial" w:cs="Arial"/>
        </w:rPr>
        <w:t>We’ve developed this series to inform the community and empower conversations about issues and opportunities around mine rehabilitation in the Latrobe Valley.</w:t>
      </w:r>
    </w:p>
    <w:p w14:paraId="03086315" w14:textId="77777777" w:rsidR="001F7E79" w:rsidRPr="009F23FB" w:rsidRDefault="001F7E79" w:rsidP="009F23FB">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lastRenderedPageBreak/>
        <w:t>Monitoring and Evaluation Framework consultation</w:t>
      </w:r>
    </w:p>
    <w:p w14:paraId="044CA180" w14:textId="481252A1" w:rsidR="00C55328" w:rsidRPr="00DE03FA" w:rsidRDefault="001F7E79" w:rsidP="00C55328">
      <w:pPr>
        <w:tabs>
          <w:tab w:val="right" w:pos="8931"/>
        </w:tabs>
        <w:rPr>
          <w:rFonts w:ascii="Arial" w:hAnsi="Arial" w:cs="Arial"/>
          <w:color w:val="000000"/>
        </w:rPr>
      </w:pPr>
      <w:r w:rsidRPr="00562D27">
        <w:rPr>
          <w:rFonts w:ascii="Arial" w:hAnsi="Arial" w:cs="Arial"/>
          <w:color w:val="000000"/>
        </w:rPr>
        <w:t xml:space="preserve">The purpose of the </w:t>
      </w:r>
      <w:r w:rsidR="00A05818" w:rsidRPr="00562D27">
        <w:rPr>
          <w:rFonts w:ascii="Arial" w:hAnsi="Arial" w:cs="Arial"/>
          <w:color w:val="000000"/>
        </w:rPr>
        <w:t xml:space="preserve">Monitoring and Evaluation Framework </w:t>
      </w:r>
      <w:r w:rsidR="00A05818">
        <w:rPr>
          <w:rFonts w:ascii="Arial" w:hAnsi="Arial" w:cs="Arial"/>
          <w:color w:val="000000"/>
        </w:rPr>
        <w:t>c</w:t>
      </w:r>
      <w:r w:rsidRPr="00562D27">
        <w:rPr>
          <w:rFonts w:ascii="Arial" w:hAnsi="Arial" w:cs="Arial"/>
          <w:color w:val="000000"/>
        </w:rPr>
        <w:t xml:space="preserve">onsultation </w:t>
      </w:r>
      <w:r w:rsidR="007F3B6A">
        <w:rPr>
          <w:rFonts w:ascii="Arial" w:hAnsi="Arial" w:cs="Arial"/>
          <w:color w:val="000000"/>
        </w:rPr>
        <w:t>was</w:t>
      </w:r>
      <w:r w:rsidRPr="00562D27">
        <w:rPr>
          <w:rFonts w:ascii="Arial" w:hAnsi="Arial" w:cs="Arial"/>
          <w:color w:val="000000"/>
        </w:rPr>
        <w:t xml:space="preserve"> to consult with community, stakeholders, public sector bodies and Latrobe Valley licensees around the MLRA’s Monitoring and Evaluation Framework in line with requirements stated in the Mineral Resources (Sustainable Development) Act 1990.</w:t>
      </w:r>
      <w:r w:rsidR="00C55328">
        <w:rPr>
          <w:rFonts w:ascii="Arial" w:hAnsi="Arial" w:cs="Arial"/>
          <w:color w:val="000000"/>
        </w:rPr>
        <w:t xml:space="preserve"> </w:t>
      </w:r>
      <w:r w:rsidR="00C55328" w:rsidRPr="00DE03FA">
        <w:rPr>
          <w:rFonts w:ascii="Arial" w:hAnsi="Arial" w:cs="Arial"/>
          <w:color w:val="000000"/>
        </w:rPr>
        <w:t xml:space="preserve">Copies of the Monitoring and Evaluation Framework and copies of the factsheet about the </w:t>
      </w:r>
      <w:r w:rsidR="00A05818">
        <w:rPr>
          <w:rFonts w:ascii="Arial" w:hAnsi="Arial" w:cs="Arial"/>
          <w:color w:val="000000"/>
        </w:rPr>
        <w:t>f</w:t>
      </w:r>
      <w:r w:rsidR="00C55328" w:rsidRPr="00DE03FA">
        <w:rPr>
          <w:rFonts w:ascii="Arial" w:hAnsi="Arial" w:cs="Arial"/>
          <w:color w:val="000000"/>
        </w:rPr>
        <w:t xml:space="preserve">ramework were available at the roadshow events for attendees to read and take home with them. </w:t>
      </w:r>
    </w:p>
    <w:p w14:paraId="3B871888" w14:textId="0ADC649A" w:rsidR="001F7E79" w:rsidRPr="00562D27" w:rsidRDefault="001F7E79" w:rsidP="001F7E79">
      <w:pPr>
        <w:rPr>
          <w:rFonts w:ascii="Arial" w:hAnsi="Arial" w:cs="Arial"/>
          <w:color w:val="000000"/>
        </w:rPr>
      </w:pPr>
    </w:p>
    <w:p w14:paraId="0389C694" w14:textId="77777777" w:rsidR="00134F83" w:rsidRPr="00134F83" w:rsidRDefault="00134F83" w:rsidP="00134F83">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Panel discussions</w:t>
      </w:r>
    </w:p>
    <w:p w14:paraId="2079F0B1" w14:textId="5BF2194D" w:rsidR="00134F83" w:rsidRPr="00134F83" w:rsidRDefault="00134F83" w:rsidP="00134F83">
      <w:pPr>
        <w:rPr>
          <w:rFonts w:ascii="Arial" w:hAnsi="Arial" w:cs="Arial"/>
          <w:color w:val="000000"/>
        </w:rPr>
      </w:pPr>
      <w:r>
        <w:rPr>
          <w:rFonts w:ascii="Arial" w:hAnsi="Arial" w:cs="Arial"/>
          <w:color w:val="000000"/>
        </w:rPr>
        <w:t>At the roadshow events, we welcomed to the stage</w:t>
      </w:r>
      <w:r w:rsidRPr="00134F83">
        <w:rPr>
          <w:rFonts w:ascii="Arial" w:hAnsi="Arial" w:cs="Arial"/>
          <w:color w:val="000000"/>
        </w:rPr>
        <w:t xml:space="preserve"> a moderated panel discussion with a group of experts</w:t>
      </w:r>
      <w:r>
        <w:rPr>
          <w:rFonts w:ascii="Arial" w:hAnsi="Arial" w:cs="Arial"/>
          <w:color w:val="000000"/>
        </w:rPr>
        <w:t xml:space="preserve">. </w:t>
      </w:r>
      <w:r w:rsidRPr="00134F83">
        <w:rPr>
          <w:rFonts w:ascii="Arial" w:hAnsi="Arial" w:cs="Arial"/>
          <w:color w:val="000000"/>
        </w:rPr>
        <w:t xml:space="preserve">Leading on from the topics covered in the </w:t>
      </w:r>
      <w:r w:rsidRPr="00134F83">
        <w:rPr>
          <w:rFonts w:ascii="Arial" w:hAnsi="Arial" w:cs="Arial"/>
          <w:i/>
          <w:iCs/>
          <w:color w:val="000000"/>
        </w:rPr>
        <w:t>A Changing Landscape</w:t>
      </w:r>
      <w:r>
        <w:rPr>
          <w:rFonts w:ascii="Arial" w:hAnsi="Arial" w:cs="Arial"/>
          <w:color w:val="000000"/>
        </w:rPr>
        <w:t xml:space="preserve"> </w:t>
      </w:r>
      <w:r w:rsidRPr="00134F83">
        <w:rPr>
          <w:rFonts w:ascii="Arial" w:hAnsi="Arial" w:cs="Arial"/>
          <w:color w:val="000000"/>
        </w:rPr>
        <w:t xml:space="preserve">video, the panel </w:t>
      </w:r>
      <w:r>
        <w:rPr>
          <w:rFonts w:ascii="Arial" w:hAnsi="Arial" w:cs="Arial"/>
          <w:color w:val="000000"/>
        </w:rPr>
        <w:t>discussed</w:t>
      </w:r>
      <w:r w:rsidRPr="00134F83">
        <w:rPr>
          <w:rFonts w:ascii="Arial" w:hAnsi="Arial" w:cs="Arial"/>
          <w:color w:val="000000"/>
        </w:rPr>
        <w:t xml:space="preserve"> a number of issues related to mine rehabilitation. The panel </w:t>
      </w:r>
      <w:r w:rsidR="00F56195">
        <w:rPr>
          <w:rFonts w:ascii="Arial" w:hAnsi="Arial" w:cs="Arial"/>
          <w:color w:val="000000"/>
        </w:rPr>
        <w:t>then answered questions</w:t>
      </w:r>
      <w:r w:rsidRPr="00134F83">
        <w:rPr>
          <w:rFonts w:ascii="Arial" w:hAnsi="Arial" w:cs="Arial"/>
          <w:color w:val="000000"/>
        </w:rPr>
        <w:t xml:space="preserve"> from the audience. </w:t>
      </w:r>
    </w:p>
    <w:p w14:paraId="672B2C01" w14:textId="77777777" w:rsidR="00FC3FEC" w:rsidRDefault="00FC3FEC">
      <w:pPr>
        <w:rPr>
          <w:rFonts w:ascii="Arial" w:hAnsi="Arial" w:cs="Arial"/>
          <w:color w:val="4472C4"/>
          <w:sz w:val="28"/>
          <w:szCs w:val="28"/>
        </w:rPr>
      </w:pPr>
    </w:p>
    <w:p w14:paraId="43FD5E86" w14:textId="77777777" w:rsidR="00FC3FEC" w:rsidRDefault="00FC3FEC" w:rsidP="00BF1BD0">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Sprout project</w:t>
      </w:r>
    </w:p>
    <w:p w14:paraId="6462EAEE" w14:textId="0B333A5D" w:rsidR="00845AE9" w:rsidRPr="00845AE9" w:rsidRDefault="00845AE9" w:rsidP="00BF1BD0">
      <w:pPr>
        <w:pStyle w:val="NormalWeb"/>
        <w:spacing w:before="0" w:beforeAutospacing="0" w:after="0" w:afterAutospacing="0"/>
        <w:rPr>
          <w:rFonts w:ascii="Arial" w:eastAsiaTheme="minorHAnsi" w:hAnsi="Arial" w:cs="Arial"/>
          <w:color w:val="000000"/>
          <w:lang w:eastAsia="en-US"/>
        </w:rPr>
      </w:pPr>
      <w:r w:rsidRPr="00845AE9">
        <w:rPr>
          <w:rFonts w:ascii="Arial" w:eastAsiaTheme="minorHAnsi" w:hAnsi="Arial" w:cs="Arial"/>
          <w:color w:val="000000"/>
          <w:lang w:eastAsia="en-US"/>
        </w:rPr>
        <w:t>As part of the ongoing discussion regarding rehabilitated landscapes, the Mine Land Rehabilitation Authority has made seed packs available to start the conversation about what species might be planted around mines and why.</w:t>
      </w:r>
      <w:r w:rsidR="003E155E">
        <w:rPr>
          <w:rFonts w:ascii="Arial" w:eastAsiaTheme="minorHAnsi" w:hAnsi="Arial" w:cs="Arial"/>
          <w:color w:val="000000"/>
          <w:lang w:eastAsia="en-US"/>
        </w:rPr>
        <w:t xml:space="preserve"> Our Sprout seed packs were available at </w:t>
      </w:r>
      <w:r w:rsidR="000220CC">
        <w:rPr>
          <w:rFonts w:ascii="Arial" w:eastAsiaTheme="minorHAnsi" w:hAnsi="Arial" w:cs="Arial"/>
          <w:color w:val="000000"/>
          <w:lang w:eastAsia="en-US"/>
        </w:rPr>
        <w:t xml:space="preserve">all face-to-face roadshow events. </w:t>
      </w:r>
    </w:p>
    <w:p w14:paraId="6BC8A399" w14:textId="77777777" w:rsidR="00FC3FEC" w:rsidRPr="00BF1BD0" w:rsidRDefault="00FC3FEC" w:rsidP="00BF1BD0">
      <w:pPr>
        <w:pStyle w:val="NormalWeb"/>
        <w:spacing w:before="0" w:beforeAutospacing="0" w:after="0" w:afterAutospacing="0"/>
        <w:rPr>
          <w:rFonts w:ascii="Arial" w:eastAsiaTheme="minorHAnsi" w:hAnsi="Arial" w:cs="Arial"/>
          <w:color w:val="ED7D31" w:themeColor="accent2"/>
          <w:lang w:eastAsia="en-US"/>
        </w:rPr>
      </w:pPr>
    </w:p>
    <w:p w14:paraId="12122CF5" w14:textId="77777777" w:rsidR="00BF1BD0" w:rsidRPr="00BF1BD0" w:rsidRDefault="00BF1BD0" w:rsidP="00BF1BD0">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MLRA 3D AR app</w:t>
      </w:r>
    </w:p>
    <w:p w14:paraId="094909F1" w14:textId="5F7FDE40" w:rsidR="00BE4DB1" w:rsidRDefault="002132BC">
      <w:pPr>
        <w:rPr>
          <w:rFonts w:ascii="Arial" w:hAnsi="Arial" w:cs="Arial"/>
          <w:color w:val="000000"/>
        </w:rPr>
      </w:pPr>
      <w:r>
        <w:rPr>
          <w:rFonts w:ascii="Arial" w:hAnsi="Arial" w:cs="Arial"/>
          <w:color w:val="000000"/>
        </w:rPr>
        <w:t xml:space="preserve">Attendees at the Open House sessions were invited to experience the </w:t>
      </w:r>
      <w:r w:rsidR="00344BD4" w:rsidRPr="00344BD4">
        <w:rPr>
          <w:rFonts w:ascii="Arial" w:hAnsi="Arial" w:cs="Arial"/>
          <w:color w:val="000000"/>
        </w:rPr>
        <w:t>Mine Rehab 3D Augmented Reality App</w:t>
      </w:r>
      <w:r>
        <w:rPr>
          <w:rFonts w:ascii="Arial" w:hAnsi="Arial" w:cs="Arial"/>
          <w:color w:val="000000"/>
        </w:rPr>
        <w:t xml:space="preserve"> and</w:t>
      </w:r>
      <w:r w:rsidR="00344BD4" w:rsidRPr="00344BD4">
        <w:rPr>
          <w:rFonts w:ascii="Arial" w:hAnsi="Arial" w:cs="Arial"/>
          <w:color w:val="000000"/>
        </w:rPr>
        <w:t xml:space="preserve"> explore the journey of mine rehabilitation</w:t>
      </w:r>
      <w:r>
        <w:rPr>
          <w:rFonts w:ascii="Arial" w:hAnsi="Arial" w:cs="Arial"/>
          <w:color w:val="000000"/>
        </w:rPr>
        <w:t xml:space="preserve"> </w:t>
      </w:r>
      <w:r w:rsidR="007F3EC3">
        <w:rPr>
          <w:rFonts w:ascii="Arial" w:hAnsi="Arial" w:cs="Arial"/>
          <w:color w:val="000000"/>
        </w:rPr>
        <w:t>first-hand</w:t>
      </w:r>
      <w:r w:rsidR="00344BD4" w:rsidRPr="00344BD4">
        <w:rPr>
          <w:rFonts w:ascii="Arial" w:hAnsi="Arial" w:cs="Arial"/>
          <w:color w:val="000000"/>
        </w:rPr>
        <w:t xml:space="preserve">. </w:t>
      </w:r>
    </w:p>
    <w:p w14:paraId="2759E164" w14:textId="77777777" w:rsidR="00BE4DB1" w:rsidRDefault="00BE4DB1">
      <w:pPr>
        <w:rPr>
          <w:rFonts w:ascii="Arial" w:hAnsi="Arial" w:cs="Arial"/>
          <w:color w:val="000000"/>
        </w:rPr>
      </w:pPr>
    </w:p>
    <w:p w14:paraId="055919D3" w14:textId="77777777" w:rsidR="00415AD3" w:rsidRDefault="00415AD3" w:rsidP="00CA78A0">
      <w:pPr>
        <w:pStyle w:val="Heading1"/>
        <w:keepNext w:val="0"/>
        <w:keepLines w:val="0"/>
        <w:spacing w:before="0" w:after="225" w:line="276" w:lineRule="auto"/>
        <w:rPr>
          <w:rFonts w:ascii="Arial" w:eastAsiaTheme="minorHAnsi" w:hAnsi="Arial" w:cs="Arial"/>
          <w:color w:val="4472C4"/>
          <w:sz w:val="28"/>
          <w:szCs w:val="28"/>
        </w:rPr>
      </w:pPr>
    </w:p>
    <w:p w14:paraId="5C3A2D84" w14:textId="564A8EE7" w:rsidR="00CA78A0" w:rsidRPr="00282A3C" w:rsidRDefault="00CA78A0" w:rsidP="00CA78A0">
      <w:pPr>
        <w:pStyle w:val="Heading1"/>
        <w:keepNext w:val="0"/>
        <w:keepLines w:val="0"/>
        <w:spacing w:before="0" w:after="225" w:line="276" w:lineRule="auto"/>
        <w:rPr>
          <w:rFonts w:ascii="Arial" w:eastAsiaTheme="minorHAnsi" w:hAnsi="Arial" w:cs="Arial"/>
          <w:color w:val="4472C4"/>
          <w:sz w:val="28"/>
          <w:szCs w:val="28"/>
        </w:rPr>
      </w:pPr>
      <w:r w:rsidRPr="00282A3C">
        <w:rPr>
          <w:rFonts w:ascii="Arial" w:eastAsiaTheme="minorHAnsi" w:hAnsi="Arial" w:cs="Arial"/>
          <w:color w:val="4472C4"/>
          <w:sz w:val="28"/>
          <w:szCs w:val="28"/>
        </w:rPr>
        <w:t>What We Heard</w:t>
      </w:r>
    </w:p>
    <w:p w14:paraId="3EF10894" w14:textId="168E4828" w:rsidR="004D61DC" w:rsidRDefault="00DC5D38" w:rsidP="00CA78A0">
      <w:pPr>
        <w:pStyle w:val="NoSpacing"/>
        <w:rPr>
          <w:rFonts w:ascii="Arial" w:hAnsi="Arial" w:cs="Arial"/>
          <w:sz w:val="24"/>
          <w:szCs w:val="24"/>
        </w:rPr>
      </w:pPr>
      <w:r>
        <w:rPr>
          <w:rFonts w:ascii="Arial" w:hAnsi="Arial" w:cs="Arial"/>
          <w:sz w:val="24"/>
          <w:szCs w:val="24"/>
        </w:rPr>
        <w:t xml:space="preserve">As part of </w:t>
      </w:r>
      <w:r w:rsidR="00D52D42">
        <w:rPr>
          <w:rFonts w:ascii="Arial" w:hAnsi="Arial" w:cs="Arial"/>
          <w:sz w:val="24"/>
          <w:szCs w:val="24"/>
        </w:rPr>
        <w:t>the</w:t>
      </w:r>
      <w:r w:rsidR="00053313">
        <w:rPr>
          <w:rFonts w:ascii="Arial" w:hAnsi="Arial" w:cs="Arial"/>
          <w:sz w:val="24"/>
          <w:szCs w:val="24"/>
        </w:rPr>
        <w:t xml:space="preserve">se </w:t>
      </w:r>
      <w:r w:rsidR="001533A2">
        <w:rPr>
          <w:rFonts w:ascii="Arial" w:hAnsi="Arial" w:cs="Arial"/>
          <w:sz w:val="24"/>
          <w:szCs w:val="24"/>
        </w:rPr>
        <w:t xml:space="preserve">contact sessions, a number of messages came through. </w:t>
      </w:r>
      <w:r w:rsidR="00CA78A0" w:rsidRPr="00282A3C">
        <w:rPr>
          <w:rFonts w:ascii="Arial" w:hAnsi="Arial" w:cs="Arial"/>
          <w:sz w:val="24"/>
          <w:szCs w:val="24"/>
        </w:rPr>
        <w:t xml:space="preserve">Key themes </w:t>
      </w:r>
      <w:r w:rsidR="00E4347C">
        <w:rPr>
          <w:rFonts w:ascii="Arial" w:hAnsi="Arial" w:cs="Arial"/>
          <w:sz w:val="24"/>
          <w:szCs w:val="24"/>
        </w:rPr>
        <w:t>relevant to mine rehabilitation</w:t>
      </w:r>
      <w:r w:rsidR="00F33935" w:rsidRPr="00282A3C">
        <w:rPr>
          <w:rFonts w:ascii="Arial" w:hAnsi="Arial" w:cs="Arial"/>
          <w:sz w:val="24"/>
          <w:szCs w:val="24"/>
        </w:rPr>
        <w:t xml:space="preserve"> </w:t>
      </w:r>
      <w:r w:rsidR="00CA78A0" w:rsidRPr="00282A3C">
        <w:rPr>
          <w:rFonts w:ascii="Arial" w:hAnsi="Arial" w:cs="Arial"/>
          <w:sz w:val="24"/>
          <w:szCs w:val="24"/>
        </w:rPr>
        <w:t>were:</w:t>
      </w:r>
    </w:p>
    <w:p w14:paraId="0CCFE970" w14:textId="77777777" w:rsidR="009F4F37" w:rsidRDefault="009F4F37" w:rsidP="00CA78A0">
      <w:pPr>
        <w:pStyle w:val="NoSpacing"/>
        <w:rPr>
          <w:rFonts w:ascii="Arial" w:hAnsi="Arial" w:cs="Arial"/>
          <w:sz w:val="24"/>
          <w:szCs w:val="24"/>
        </w:rPr>
      </w:pPr>
    </w:p>
    <w:p w14:paraId="628FF10C" w14:textId="77777777" w:rsidR="00A86B7D" w:rsidRDefault="00A86B7D">
      <w:pPr>
        <w:rPr>
          <w:rFonts w:ascii="Arial" w:hAnsi="Arial" w:cs="Arial"/>
        </w:rPr>
      </w:pPr>
    </w:p>
    <w:p w14:paraId="6724FA98" w14:textId="659FB5CF" w:rsidR="00B80145" w:rsidRPr="00B80145" w:rsidRDefault="00BA7C0A" w:rsidP="00B80145">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Responsibility</w:t>
      </w:r>
    </w:p>
    <w:p w14:paraId="5FF2D054" w14:textId="42DB772C" w:rsidR="00D62D25" w:rsidRPr="009F4F37" w:rsidRDefault="00051847" w:rsidP="009F4F37">
      <w:pPr>
        <w:rPr>
          <w:rFonts w:ascii="Arial" w:hAnsi="Arial" w:cs="Arial"/>
        </w:rPr>
      </w:pPr>
      <w:r w:rsidRPr="00B80145">
        <w:rPr>
          <w:rFonts w:ascii="Arial" w:hAnsi="Arial" w:cs="Arial"/>
        </w:rPr>
        <w:t>People we spoke with</w:t>
      </w:r>
      <w:r w:rsidRPr="00051847">
        <w:rPr>
          <w:rFonts w:ascii="Arial" w:hAnsi="Arial" w:cs="Arial"/>
        </w:rPr>
        <w:t xml:space="preserve"> expressed a strong interest in seeing Latrobe Valley mine licensees </w:t>
      </w:r>
      <w:r w:rsidR="002B2D92">
        <w:rPr>
          <w:rFonts w:ascii="Arial" w:hAnsi="Arial" w:cs="Arial"/>
        </w:rPr>
        <w:t xml:space="preserve">appropriately </w:t>
      </w:r>
      <w:r w:rsidRPr="00051847">
        <w:rPr>
          <w:rFonts w:ascii="Arial" w:hAnsi="Arial" w:cs="Arial"/>
        </w:rPr>
        <w:t xml:space="preserve">fulfill their corporate responsibilities, ensuring that taxpayers are not left with an undue financial burden for mine rehabilitation. The panel discussion facilitated a conversation on </w:t>
      </w:r>
      <w:r w:rsidR="00B63046">
        <w:rPr>
          <w:rFonts w:ascii="Arial" w:hAnsi="Arial" w:cs="Arial"/>
        </w:rPr>
        <w:t xml:space="preserve">the concepts of </w:t>
      </w:r>
      <w:r w:rsidRPr="00051847">
        <w:rPr>
          <w:rFonts w:ascii="Arial" w:hAnsi="Arial" w:cs="Arial"/>
        </w:rPr>
        <w:t>financial assurance mechanisms and trailing liability. A financial assurance, such as a bond required from the mine licensee, is held by the government and can be u</w:t>
      </w:r>
      <w:r w:rsidR="00AE0AD5">
        <w:rPr>
          <w:rFonts w:ascii="Arial" w:hAnsi="Arial" w:cs="Arial"/>
        </w:rPr>
        <w:t>sed</w:t>
      </w:r>
      <w:r w:rsidRPr="00051847">
        <w:rPr>
          <w:rFonts w:ascii="Arial" w:hAnsi="Arial" w:cs="Arial"/>
        </w:rPr>
        <w:t xml:space="preserve"> if the licensee fails to complete necessary mine closure activities. </w:t>
      </w:r>
      <w:r w:rsidR="00AC38BB">
        <w:rPr>
          <w:rFonts w:ascii="Arial" w:hAnsi="Arial" w:cs="Arial"/>
        </w:rPr>
        <w:t xml:space="preserve">Trailing liability relates to the </w:t>
      </w:r>
      <w:r w:rsidRPr="00051847">
        <w:rPr>
          <w:rFonts w:ascii="Arial" w:hAnsi="Arial" w:cs="Arial"/>
        </w:rPr>
        <w:t xml:space="preserve">government </w:t>
      </w:r>
      <w:r w:rsidR="00306370" w:rsidRPr="009F4F37">
        <w:rPr>
          <w:rFonts w:ascii="Arial" w:hAnsi="Arial" w:cs="Arial"/>
        </w:rPr>
        <w:t>iss</w:t>
      </w:r>
      <w:r w:rsidR="00AC38BB">
        <w:rPr>
          <w:rFonts w:ascii="Arial" w:hAnsi="Arial" w:cs="Arial"/>
        </w:rPr>
        <w:t xml:space="preserve">uing </w:t>
      </w:r>
      <w:r w:rsidR="00306370" w:rsidRPr="009F4F37">
        <w:rPr>
          <w:rFonts w:ascii="Arial" w:hAnsi="Arial" w:cs="Arial"/>
        </w:rPr>
        <w:t xml:space="preserve">remedial directions </w:t>
      </w:r>
      <w:r w:rsidRPr="00051847">
        <w:rPr>
          <w:rFonts w:ascii="Arial" w:hAnsi="Arial" w:cs="Arial"/>
        </w:rPr>
        <w:t>to recall former title</w:t>
      </w:r>
      <w:r w:rsidR="00926FEC">
        <w:rPr>
          <w:rFonts w:ascii="Arial" w:hAnsi="Arial" w:cs="Arial"/>
        </w:rPr>
        <w:t xml:space="preserve"> </w:t>
      </w:r>
      <w:r w:rsidRPr="00051847">
        <w:rPr>
          <w:rFonts w:ascii="Arial" w:hAnsi="Arial" w:cs="Arial"/>
        </w:rPr>
        <w:t>holders or related parties to complete rehabilitation work</w:t>
      </w:r>
      <w:r w:rsidR="00926FEC">
        <w:rPr>
          <w:rFonts w:ascii="Arial" w:hAnsi="Arial" w:cs="Arial"/>
        </w:rPr>
        <w:t>s</w:t>
      </w:r>
      <w:r w:rsidRPr="00051847">
        <w:rPr>
          <w:rFonts w:ascii="Arial" w:hAnsi="Arial" w:cs="Arial"/>
        </w:rPr>
        <w:t xml:space="preserve"> if a current title</w:t>
      </w:r>
      <w:r w:rsidR="00926FEC">
        <w:rPr>
          <w:rFonts w:ascii="Arial" w:hAnsi="Arial" w:cs="Arial"/>
        </w:rPr>
        <w:t xml:space="preserve"> </w:t>
      </w:r>
      <w:r w:rsidRPr="00051847">
        <w:rPr>
          <w:rFonts w:ascii="Arial" w:hAnsi="Arial" w:cs="Arial"/>
        </w:rPr>
        <w:t xml:space="preserve">holder fails or is unable to do so. </w:t>
      </w:r>
      <w:r w:rsidR="00AC38BB">
        <w:rPr>
          <w:rFonts w:ascii="Arial" w:hAnsi="Arial" w:cs="Arial"/>
        </w:rPr>
        <w:t xml:space="preserve">A review is underway relating to </w:t>
      </w:r>
      <w:r w:rsidR="00AC38BB" w:rsidRPr="009F4F37">
        <w:rPr>
          <w:rFonts w:ascii="Arial" w:hAnsi="Arial" w:cs="Arial"/>
        </w:rPr>
        <w:t>trailing liability declared mines</w:t>
      </w:r>
      <w:r w:rsidR="00AC38BB" w:rsidRPr="00051847">
        <w:rPr>
          <w:rFonts w:ascii="Arial" w:hAnsi="Arial" w:cs="Arial"/>
        </w:rPr>
        <w:t xml:space="preserve">. </w:t>
      </w:r>
      <w:r w:rsidRPr="00051847">
        <w:rPr>
          <w:rFonts w:ascii="Arial" w:hAnsi="Arial" w:cs="Arial"/>
        </w:rPr>
        <w:t xml:space="preserve">Despite these steps, </w:t>
      </w:r>
      <w:r w:rsidR="00D62D25" w:rsidRPr="009F4F37">
        <w:rPr>
          <w:rFonts w:ascii="Arial" w:hAnsi="Arial" w:cs="Arial"/>
        </w:rPr>
        <w:t xml:space="preserve">there continues to be a level of concern around this issue. </w:t>
      </w:r>
    </w:p>
    <w:p w14:paraId="4DB429EB" w14:textId="012F169D" w:rsidR="007A227B" w:rsidRDefault="007A227B" w:rsidP="00C4149F">
      <w:pPr>
        <w:rPr>
          <w:rFonts w:ascii="Arial" w:hAnsi="Arial" w:cs="Arial"/>
        </w:rPr>
      </w:pPr>
    </w:p>
    <w:p w14:paraId="46322B42" w14:textId="77777777" w:rsidR="00926542" w:rsidRDefault="00926542" w:rsidP="00C4149F">
      <w:pPr>
        <w:rPr>
          <w:rFonts w:ascii="Arial" w:hAnsi="Arial" w:cs="Arial"/>
        </w:rPr>
      </w:pPr>
    </w:p>
    <w:p w14:paraId="2FEF2C98" w14:textId="77777777" w:rsidR="00415AD3" w:rsidRDefault="00415AD3">
      <w:pPr>
        <w:rPr>
          <w:rFonts w:ascii="Arial" w:hAnsi="Arial" w:cs="Arial"/>
          <w:color w:val="ED7D31" w:themeColor="accent2"/>
        </w:rPr>
      </w:pPr>
      <w:r>
        <w:rPr>
          <w:rFonts w:ascii="Arial" w:hAnsi="Arial" w:cs="Arial"/>
          <w:color w:val="ED7D31" w:themeColor="accent2"/>
        </w:rPr>
        <w:br w:type="page"/>
      </w:r>
    </w:p>
    <w:p w14:paraId="2F4E2298" w14:textId="46406854" w:rsidR="00D62DDA" w:rsidRPr="00D62DDA" w:rsidRDefault="00BA7C0A" w:rsidP="00D62DDA">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lastRenderedPageBreak/>
        <w:t>Leadership</w:t>
      </w:r>
      <w:r w:rsidR="002C318A">
        <w:rPr>
          <w:rFonts w:ascii="Arial" w:eastAsiaTheme="minorHAnsi" w:hAnsi="Arial" w:cs="Arial"/>
          <w:color w:val="ED7D31" w:themeColor="accent2"/>
          <w:lang w:eastAsia="en-US"/>
        </w:rPr>
        <w:t xml:space="preserve"> </w:t>
      </w:r>
    </w:p>
    <w:p w14:paraId="3BBFEEF3" w14:textId="248A3D18" w:rsidR="003D4BD6" w:rsidRDefault="00D11828" w:rsidP="00CF758F">
      <w:r w:rsidRPr="722DCEA7">
        <w:rPr>
          <w:rFonts w:ascii="Arial" w:hAnsi="Arial" w:cs="Arial"/>
        </w:rPr>
        <w:t xml:space="preserve">People we spoke with </w:t>
      </w:r>
      <w:r w:rsidR="00157243" w:rsidRPr="722DCEA7">
        <w:rPr>
          <w:rFonts w:ascii="Arial" w:hAnsi="Arial" w:cs="Arial"/>
          <w:color w:val="000000" w:themeColor="text1"/>
        </w:rPr>
        <w:t>expressed a strong preference for transparent and well-defined leadership to guide the mine rehabilitation transition in the Latrobe Valley. They emphasi</w:t>
      </w:r>
      <w:r w:rsidR="69487FBF" w:rsidRPr="722DCEA7">
        <w:rPr>
          <w:rFonts w:ascii="Arial" w:hAnsi="Arial" w:cs="Arial"/>
          <w:color w:val="000000" w:themeColor="text1"/>
        </w:rPr>
        <w:t>s</w:t>
      </w:r>
      <w:r w:rsidR="00157243" w:rsidRPr="722DCEA7">
        <w:rPr>
          <w:rFonts w:ascii="Arial" w:hAnsi="Arial" w:cs="Arial"/>
          <w:color w:val="000000" w:themeColor="text1"/>
        </w:rPr>
        <w:t>ed the importance of having clear, coordinated direction to ensure that all parties involved</w:t>
      </w:r>
      <w:r w:rsidR="003E2DB1" w:rsidRPr="722DCEA7">
        <w:rPr>
          <w:rFonts w:ascii="Arial" w:hAnsi="Arial" w:cs="Arial"/>
          <w:color w:val="000000" w:themeColor="text1"/>
        </w:rPr>
        <w:t xml:space="preserve"> </w:t>
      </w:r>
      <w:r w:rsidR="00157243" w:rsidRPr="722DCEA7">
        <w:rPr>
          <w:rFonts w:ascii="Arial" w:hAnsi="Arial" w:cs="Arial"/>
          <w:color w:val="000000" w:themeColor="text1"/>
        </w:rPr>
        <w:t xml:space="preserve">understand their roles and responsibilities throughout the transition process. Additionally, stakeholders highlighted that clear leadership would enhance accountability, streamline decision-making, and </w:t>
      </w:r>
      <w:r w:rsidR="00F1454C" w:rsidRPr="722DCEA7">
        <w:rPr>
          <w:rFonts w:ascii="Arial" w:hAnsi="Arial" w:cs="Arial"/>
          <w:color w:val="000000" w:themeColor="text1"/>
        </w:rPr>
        <w:t>facilitate clear communication</w:t>
      </w:r>
      <w:r w:rsidR="00157243" w:rsidRPr="722DCEA7">
        <w:rPr>
          <w:rFonts w:ascii="Arial" w:hAnsi="Arial" w:cs="Arial"/>
          <w:color w:val="000000" w:themeColor="text1"/>
        </w:rPr>
        <w:t>, ultimately contributing to a more efficient and equitable transition.</w:t>
      </w:r>
    </w:p>
    <w:p w14:paraId="1E421F3B" w14:textId="77777777" w:rsidR="007428A9" w:rsidRDefault="007428A9" w:rsidP="00CF758F"/>
    <w:p w14:paraId="798C33B2" w14:textId="73618B96" w:rsidR="004B4A5E" w:rsidRPr="004B4A5E" w:rsidRDefault="004B4A5E" w:rsidP="004B4A5E">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Transparency</w:t>
      </w:r>
    </w:p>
    <w:p w14:paraId="7A364227" w14:textId="756775F7" w:rsidR="00D62DDA" w:rsidRDefault="001B796E" w:rsidP="00157243">
      <w:pPr>
        <w:pStyle w:val="NoSpacing"/>
        <w:rPr>
          <w:rFonts w:ascii="Arial" w:hAnsi="Arial" w:cs="Arial"/>
          <w:sz w:val="24"/>
          <w:szCs w:val="24"/>
        </w:rPr>
      </w:pPr>
      <w:r w:rsidRPr="722DCEA7">
        <w:rPr>
          <w:rFonts w:ascii="Arial" w:hAnsi="Arial" w:cs="Arial"/>
          <w:sz w:val="24"/>
          <w:szCs w:val="24"/>
        </w:rPr>
        <w:t>Stakeholders emphasi</w:t>
      </w:r>
      <w:r w:rsidR="3273434A" w:rsidRPr="722DCEA7">
        <w:rPr>
          <w:rFonts w:ascii="Arial" w:hAnsi="Arial" w:cs="Arial"/>
          <w:sz w:val="24"/>
          <w:szCs w:val="24"/>
        </w:rPr>
        <w:t>s</w:t>
      </w:r>
      <w:r w:rsidRPr="722DCEA7">
        <w:rPr>
          <w:rFonts w:ascii="Arial" w:hAnsi="Arial" w:cs="Arial"/>
          <w:sz w:val="24"/>
          <w:szCs w:val="24"/>
        </w:rPr>
        <w:t>ed the need for transparency in decision-making related to the rehabilitation of the Latrobe Valley’s declared mines. Community members expressed frustration over the frequent reference to research studies by industry and government stakeholders that influence decision-making but have not yet been made publicly accessible. This lack of access has led to a sense of fatigue among community members. Increased transparency would enable the community and Traditional Owners to participate more meaningfully in the rehabilitation process, fostering greater involvement and trust in the transition efforts.</w:t>
      </w:r>
    </w:p>
    <w:p w14:paraId="390B96F7" w14:textId="77777777" w:rsidR="007E2FCA" w:rsidRDefault="007E2FCA" w:rsidP="00157243">
      <w:pPr>
        <w:pStyle w:val="NoSpacing"/>
        <w:rPr>
          <w:rFonts w:ascii="Arial" w:hAnsi="Arial" w:cs="Arial"/>
          <w:sz w:val="24"/>
          <w:szCs w:val="24"/>
        </w:rPr>
      </w:pPr>
    </w:p>
    <w:p w14:paraId="4F690DF2" w14:textId="77777777" w:rsidR="007E2FCA" w:rsidRPr="00D62DDA" w:rsidRDefault="007E2FCA" w:rsidP="007E2FCA">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Water</w:t>
      </w:r>
    </w:p>
    <w:p w14:paraId="0C48E19F" w14:textId="5070DD27" w:rsidR="007E2FCA" w:rsidRDefault="007E2FCA" w:rsidP="007E2FCA">
      <w:r w:rsidRPr="722DCEA7">
        <w:rPr>
          <w:rFonts w:ascii="Arial" w:hAnsi="Arial" w:cs="Arial"/>
        </w:rPr>
        <w:t xml:space="preserve">People we spoke with </w:t>
      </w:r>
      <w:r w:rsidRPr="722DCEA7">
        <w:rPr>
          <w:rFonts w:ascii="Arial" w:hAnsi="Arial" w:cs="Arial"/>
          <w:color w:val="000000" w:themeColor="text1"/>
        </w:rPr>
        <w:t xml:space="preserve">expressed a </w:t>
      </w:r>
      <w:r>
        <w:rPr>
          <w:rFonts w:ascii="Arial" w:hAnsi="Arial" w:cs="Arial"/>
          <w:color w:val="000000" w:themeColor="text1"/>
        </w:rPr>
        <w:t xml:space="preserve">desire to ensure Traditional Owner aspirations and connection to country in relation to water and its use was considered when decisions were made and conversations were had relating to </w:t>
      </w:r>
      <w:r w:rsidRPr="722DCEA7">
        <w:rPr>
          <w:rFonts w:ascii="Arial" w:hAnsi="Arial" w:cs="Arial"/>
          <w:color w:val="000000" w:themeColor="text1"/>
        </w:rPr>
        <w:t xml:space="preserve">the mine rehabilitation transition in the Latrobe Valley. </w:t>
      </w:r>
      <w:r>
        <w:rPr>
          <w:rFonts w:ascii="Arial" w:hAnsi="Arial" w:cs="Arial"/>
          <w:color w:val="000000" w:themeColor="text1"/>
        </w:rPr>
        <w:t xml:space="preserve">This </w:t>
      </w:r>
      <w:r w:rsidR="002F75AE">
        <w:rPr>
          <w:rFonts w:ascii="Arial" w:hAnsi="Arial" w:cs="Arial"/>
          <w:color w:val="000000" w:themeColor="text1"/>
        </w:rPr>
        <w:t>is</w:t>
      </w:r>
      <w:r>
        <w:rPr>
          <w:rFonts w:ascii="Arial" w:hAnsi="Arial" w:cs="Arial"/>
          <w:color w:val="000000" w:themeColor="text1"/>
        </w:rPr>
        <w:t xml:space="preserve"> in line with what we have heard in previous consultations</w:t>
      </w:r>
      <w:r w:rsidRPr="722DCEA7">
        <w:rPr>
          <w:rFonts w:ascii="Arial" w:hAnsi="Arial" w:cs="Arial"/>
          <w:color w:val="000000" w:themeColor="text1"/>
        </w:rPr>
        <w:t>.</w:t>
      </w:r>
    </w:p>
    <w:p w14:paraId="2C8286F2" w14:textId="77777777" w:rsidR="00D62DDA" w:rsidRDefault="00D62DDA" w:rsidP="0068740F">
      <w:pPr>
        <w:pStyle w:val="NoSpacing"/>
        <w:rPr>
          <w:rFonts w:ascii="Arial" w:hAnsi="Arial" w:cs="Arial"/>
          <w:sz w:val="24"/>
          <w:szCs w:val="24"/>
        </w:rPr>
      </w:pPr>
    </w:p>
    <w:p w14:paraId="433D78F7" w14:textId="77777777" w:rsidR="00B80145" w:rsidRPr="00B80145" w:rsidRDefault="00B80145" w:rsidP="00B80145">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Opportunity</w:t>
      </w:r>
    </w:p>
    <w:p w14:paraId="6684C4F2" w14:textId="1C364551" w:rsidR="00426C3E" w:rsidRPr="00426C3E" w:rsidRDefault="00172520" w:rsidP="000E1DCD">
      <w:pPr>
        <w:spacing w:after="160"/>
        <w:rPr>
          <w:rFonts w:ascii="Arial" w:hAnsi="Arial" w:cs="Arial"/>
        </w:rPr>
      </w:pPr>
      <w:r w:rsidRPr="722DCEA7">
        <w:rPr>
          <w:rFonts w:ascii="Arial" w:hAnsi="Arial" w:cs="Arial"/>
        </w:rPr>
        <w:t xml:space="preserve">We consistently hear from individuals who are strongly committed to ensuring that the rehabilitation of the Latrobe Valley’s declared mines delivers meaningful benefits for local </w:t>
      </w:r>
      <w:r w:rsidR="008E462F" w:rsidRPr="722DCEA7">
        <w:rPr>
          <w:rFonts w:ascii="Arial" w:hAnsi="Arial" w:cs="Arial"/>
        </w:rPr>
        <w:t>communities</w:t>
      </w:r>
      <w:r w:rsidRPr="722DCEA7">
        <w:rPr>
          <w:rFonts w:ascii="Arial" w:hAnsi="Arial" w:cs="Arial"/>
        </w:rPr>
        <w:t>. Stakeholders recogni</w:t>
      </w:r>
      <w:r w:rsidR="6416CE5C" w:rsidRPr="722DCEA7">
        <w:rPr>
          <w:rFonts w:ascii="Arial" w:hAnsi="Arial" w:cs="Arial"/>
        </w:rPr>
        <w:t>s</w:t>
      </w:r>
      <w:r w:rsidRPr="722DCEA7">
        <w:rPr>
          <w:rFonts w:ascii="Arial" w:hAnsi="Arial" w:cs="Arial"/>
        </w:rPr>
        <w:t xml:space="preserve">ed the socio-economic challenges facing the Latrobe Valley community and expressed a desire for the rehabilitation and transition process to serve as an opportunity for enhancing quality of life through avenues such as employment, education, and tourism, as well as by creating an environment the community can take pride in. As one participant noted, </w:t>
      </w:r>
      <w:r w:rsidR="00426C3E" w:rsidRPr="722DCEA7">
        <w:rPr>
          <w:rFonts w:ascii="Arial" w:hAnsi="Arial" w:cs="Arial"/>
        </w:rPr>
        <w:t xml:space="preserve">“This is the opportunity to get it right. If we miss the opportunity and get </w:t>
      </w:r>
      <w:r w:rsidR="006E24F4" w:rsidRPr="722DCEA7">
        <w:rPr>
          <w:rFonts w:ascii="Arial" w:hAnsi="Arial" w:cs="Arial"/>
        </w:rPr>
        <w:t xml:space="preserve">it </w:t>
      </w:r>
      <w:r w:rsidR="00426C3E" w:rsidRPr="722DCEA7">
        <w:rPr>
          <w:rFonts w:ascii="Arial" w:hAnsi="Arial" w:cs="Arial"/>
        </w:rPr>
        <w:t>wrong we mess up this area and all areas down to the Gippsland lakes.</w:t>
      </w:r>
      <w:r w:rsidR="006E24F4" w:rsidRPr="722DCEA7">
        <w:rPr>
          <w:rFonts w:ascii="Arial" w:hAnsi="Arial" w:cs="Arial"/>
        </w:rPr>
        <w:t>”</w:t>
      </w:r>
    </w:p>
    <w:p w14:paraId="51F91015" w14:textId="77777777" w:rsidR="0047097B" w:rsidRDefault="0047097B" w:rsidP="00432C21">
      <w:pPr>
        <w:rPr>
          <w:rFonts w:ascii="Arial" w:hAnsi="Arial" w:cs="Arial"/>
        </w:rPr>
      </w:pPr>
    </w:p>
    <w:p w14:paraId="4B043270" w14:textId="580E19F3" w:rsidR="0047097B" w:rsidRPr="0047097B" w:rsidRDefault="0047097B" w:rsidP="0047097B">
      <w:pPr>
        <w:pStyle w:val="NormalWeb"/>
        <w:spacing w:before="0" w:beforeAutospacing="0" w:after="0" w:afterAutospacing="0"/>
        <w:rPr>
          <w:rFonts w:ascii="Arial" w:eastAsiaTheme="minorHAnsi" w:hAnsi="Arial" w:cs="Arial"/>
          <w:color w:val="ED7D31" w:themeColor="accent2"/>
          <w:lang w:eastAsia="en-US"/>
        </w:rPr>
      </w:pPr>
      <w:r w:rsidRPr="00280CD0">
        <w:rPr>
          <w:rFonts w:ascii="Arial" w:eastAsiaTheme="minorHAnsi" w:hAnsi="Arial" w:cs="Arial"/>
          <w:color w:val="833C0B" w:themeColor="accent2" w:themeShade="80"/>
          <w:lang w:eastAsia="en-US"/>
        </w:rPr>
        <w:t>Further feedback</w:t>
      </w:r>
    </w:p>
    <w:p w14:paraId="2766FE0F" w14:textId="4C7A65F1" w:rsidR="00192EBB" w:rsidRDefault="00B63FA2" w:rsidP="00B63FA2">
      <w:pPr>
        <w:rPr>
          <w:rFonts w:ascii="Arial" w:hAnsi="Arial" w:cs="Arial"/>
        </w:rPr>
      </w:pPr>
      <w:r w:rsidRPr="00B63FA2">
        <w:rPr>
          <w:rFonts w:ascii="Arial" w:hAnsi="Arial" w:cs="Arial"/>
        </w:rPr>
        <w:t>Event attendees were invited to complete a feedback survey, with results indicating high satisfaction regarding clarity and information gain. All respondents (100%) reported that the information presented at the event was either "Clear" or "Very Clear." Additionally, all survey participants confirmed that attending the event increased their understanding of the Mine Land Rehabilitation Authority’s role.</w:t>
      </w:r>
      <w:r w:rsidR="00731CB5">
        <w:rPr>
          <w:rFonts w:ascii="Arial" w:hAnsi="Arial" w:cs="Arial"/>
        </w:rPr>
        <w:t xml:space="preserve"> </w:t>
      </w:r>
      <w:r w:rsidRPr="00B63FA2">
        <w:rPr>
          <w:rFonts w:ascii="Arial" w:hAnsi="Arial" w:cs="Arial"/>
        </w:rPr>
        <w:t>When asked about topics of further interest, respondents expressed a desire for more detailed information on the mine rehabilitation process, the potential for early release of mine license land for community use, and how the MLRA plans to ensure that social and environmental impacts of mine rehabilitation are fully addressed.</w:t>
      </w:r>
    </w:p>
    <w:p w14:paraId="534B67C2" w14:textId="77777777" w:rsidR="00157243" w:rsidRDefault="00157243" w:rsidP="00B63FA2">
      <w:pPr>
        <w:rPr>
          <w:rFonts w:ascii="Arial" w:hAnsi="Arial" w:cs="Arial"/>
        </w:rPr>
      </w:pPr>
    </w:p>
    <w:p w14:paraId="03B344BD" w14:textId="77777777" w:rsidR="00211B98" w:rsidRDefault="00A43849" w:rsidP="00157243">
      <w:pPr>
        <w:jc w:val="center"/>
        <w:rPr>
          <w:rFonts w:ascii="Arial" w:hAnsi="Arial" w:cs="Arial"/>
          <w:color w:val="4472C4"/>
          <w:sz w:val="28"/>
          <w:szCs w:val="28"/>
        </w:rPr>
      </w:pPr>
      <w:r>
        <w:rPr>
          <w:noProof/>
        </w:rPr>
        <w:lastRenderedPageBreak/>
        <w:drawing>
          <wp:inline distT="0" distB="0" distL="0" distR="0" wp14:anchorId="49CBD750" wp14:editId="149258E0">
            <wp:extent cx="4949190" cy="3539677"/>
            <wp:effectExtent l="0" t="0" r="3810" b="3810"/>
            <wp:docPr id="1047500207" name="Picture 4" descr="People watching a video screening in a roo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7500207" name="Picture 4" descr="People watching a video screening in a room"/>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r="6807"/>
                    <a:stretch/>
                  </pic:blipFill>
                  <pic:spPr bwMode="auto">
                    <a:xfrm>
                      <a:off x="0" y="0"/>
                      <a:ext cx="4978246" cy="3560458"/>
                    </a:xfrm>
                    <a:prstGeom prst="rect">
                      <a:avLst/>
                    </a:prstGeom>
                    <a:noFill/>
                    <a:ln>
                      <a:noFill/>
                    </a:ln>
                    <a:extLst>
                      <a:ext uri="{53640926-AAD7-44D8-BBD7-CCE9431645EC}">
                        <a14:shadowObscured xmlns:a14="http://schemas.microsoft.com/office/drawing/2010/main"/>
                      </a:ext>
                    </a:extLst>
                  </pic:spPr>
                </pic:pic>
              </a:graphicData>
            </a:graphic>
          </wp:inline>
        </w:drawing>
      </w:r>
    </w:p>
    <w:p w14:paraId="4BD95107" w14:textId="17C0D367" w:rsidR="0024096E" w:rsidRPr="00211B98" w:rsidRDefault="00AE2C8D" w:rsidP="00157243">
      <w:pPr>
        <w:jc w:val="center"/>
        <w:rPr>
          <w:rFonts w:ascii="Arial" w:hAnsi="Arial" w:cs="Arial"/>
          <w:sz w:val="18"/>
          <w:szCs w:val="18"/>
        </w:rPr>
      </w:pPr>
      <w:r>
        <w:rPr>
          <w:rFonts w:ascii="Arial" w:hAnsi="Arial" w:cs="Arial"/>
          <w:sz w:val="18"/>
          <w:szCs w:val="18"/>
        </w:rPr>
        <w:t>Attendees</w:t>
      </w:r>
      <w:r w:rsidR="00211B98" w:rsidRPr="00211B98">
        <w:rPr>
          <w:rFonts w:ascii="Arial" w:hAnsi="Arial" w:cs="Arial"/>
          <w:sz w:val="18"/>
          <w:szCs w:val="18"/>
        </w:rPr>
        <w:t xml:space="preserve"> enjoy a screening of </w:t>
      </w:r>
      <w:r w:rsidR="00211B98" w:rsidRPr="005B7FD2">
        <w:rPr>
          <w:rFonts w:ascii="Arial" w:hAnsi="Arial" w:cs="Arial"/>
          <w:i/>
          <w:iCs/>
          <w:sz w:val="18"/>
          <w:szCs w:val="18"/>
        </w:rPr>
        <w:t>A Changing Landscape</w:t>
      </w:r>
      <w:r w:rsidR="00211B98" w:rsidRPr="00211B98">
        <w:rPr>
          <w:rFonts w:ascii="Arial" w:hAnsi="Arial" w:cs="Arial"/>
          <w:sz w:val="18"/>
          <w:szCs w:val="18"/>
        </w:rPr>
        <w:t xml:space="preserve"> at the </w:t>
      </w:r>
      <w:r>
        <w:rPr>
          <w:rFonts w:ascii="Arial" w:hAnsi="Arial" w:cs="Arial"/>
          <w:sz w:val="18"/>
          <w:szCs w:val="18"/>
        </w:rPr>
        <w:t xml:space="preserve">MLRA Engagement Roadshow </w:t>
      </w:r>
    </w:p>
    <w:p w14:paraId="0A5DC2FA" w14:textId="77777777" w:rsidR="005B7FD2" w:rsidRDefault="005B7FD2" w:rsidP="00CA78A0">
      <w:pPr>
        <w:pStyle w:val="Heading1"/>
        <w:keepNext w:val="0"/>
        <w:keepLines w:val="0"/>
        <w:spacing w:before="0" w:after="225" w:line="276" w:lineRule="auto"/>
        <w:rPr>
          <w:rFonts w:ascii="Arial" w:eastAsiaTheme="minorHAnsi" w:hAnsi="Arial" w:cs="Arial"/>
          <w:color w:val="4472C4"/>
          <w:sz w:val="28"/>
          <w:szCs w:val="28"/>
        </w:rPr>
      </w:pPr>
    </w:p>
    <w:p w14:paraId="0012AB23" w14:textId="6AC7B453" w:rsidR="00CA78A0" w:rsidRPr="00BB1E02" w:rsidRDefault="00CA78A0" w:rsidP="00CA78A0">
      <w:pPr>
        <w:pStyle w:val="Heading1"/>
        <w:keepNext w:val="0"/>
        <w:keepLines w:val="0"/>
        <w:spacing w:before="0" w:after="225" w:line="276" w:lineRule="auto"/>
        <w:rPr>
          <w:rFonts w:ascii="Arial" w:eastAsiaTheme="minorHAnsi" w:hAnsi="Arial" w:cs="Arial"/>
          <w:color w:val="4472C4"/>
          <w:sz w:val="28"/>
          <w:szCs w:val="28"/>
        </w:rPr>
      </w:pPr>
      <w:r w:rsidRPr="00BB1E02">
        <w:rPr>
          <w:rFonts w:ascii="Arial" w:eastAsiaTheme="minorHAnsi" w:hAnsi="Arial" w:cs="Arial"/>
          <w:color w:val="4472C4"/>
          <w:sz w:val="28"/>
          <w:szCs w:val="28"/>
        </w:rPr>
        <w:t xml:space="preserve">What we will do </w:t>
      </w:r>
      <w:r>
        <w:rPr>
          <w:rFonts w:ascii="Arial" w:eastAsiaTheme="minorHAnsi" w:hAnsi="Arial" w:cs="Arial"/>
          <w:color w:val="4472C4"/>
          <w:sz w:val="28"/>
          <w:szCs w:val="28"/>
        </w:rPr>
        <w:t>next</w:t>
      </w:r>
    </w:p>
    <w:p w14:paraId="7BCF4CA4" w14:textId="37BA5F55" w:rsidR="00FD0AC1" w:rsidRPr="00FD0AC1" w:rsidRDefault="00B759D7" w:rsidP="00FD0AC1">
      <w:pPr>
        <w:pStyle w:val="NoSpacing"/>
        <w:rPr>
          <w:rFonts w:ascii="Arial" w:hAnsi="Arial" w:cs="Arial"/>
          <w:sz w:val="24"/>
          <w:szCs w:val="24"/>
        </w:rPr>
      </w:pPr>
      <w:r>
        <w:rPr>
          <w:rFonts w:ascii="Arial" w:hAnsi="Arial" w:cs="Arial"/>
          <w:sz w:val="24"/>
          <w:szCs w:val="24"/>
        </w:rPr>
        <w:t xml:space="preserve">We use this feedback to guide our work as we work with </w:t>
      </w:r>
      <w:r w:rsidRPr="00170E9D">
        <w:rPr>
          <w:rFonts w:ascii="Arial" w:hAnsi="Arial" w:cs="Arial"/>
          <w:sz w:val="24"/>
          <w:szCs w:val="24"/>
        </w:rPr>
        <w:t>community, industry and government to</w:t>
      </w:r>
      <w:r>
        <w:rPr>
          <w:rFonts w:ascii="Arial" w:hAnsi="Arial" w:cs="Arial"/>
          <w:sz w:val="24"/>
          <w:szCs w:val="24"/>
        </w:rPr>
        <w:t xml:space="preserve"> </w:t>
      </w:r>
      <w:r w:rsidRPr="00170E9D">
        <w:rPr>
          <w:rFonts w:ascii="Arial" w:hAnsi="Arial" w:cs="Arial"/>
          <w:sz w:val="24"/>
          <w:szCs w:val="24"/>
        </w:rPr>
        <w:t>oversee the rehabilitation of declared mine land to ensure transition to safe, stable and sustainable post-mining landforms in Victoria</w:t>
      </w:r>
      <w:r>
        <w:rPr>
          <w:rFonts w:ascii="Arial" w:hAnsi="Arial" w:cs="Arial"/>
          <w:sz w:val="24"/>
          <w:szCs w:val="24"/>
        </w:rPr>
        <w:t>. We also share this feedback with stakeholders. We continue</w:t>
      </w:r>
      <w:r w:rsidR="006B20C4">
        <w:rPr>
          <w:rFonts w:ascii="Arial" w:hAnsi="Arial" w:cs="Arial"/>
          <w:sz w:val="24"/>
          <w:szCs w:val="24"/>
        </w:rPr>
        <w:t xml:space="preserve"> to carry out m</w:t>
      </w:r>
      <w:r w:rsidR="00355CCD" w:rsidRPr="00D712AD">
        <w:rPr>
          <w:rFonts w:ascii="Arial" w:hAnsi="Arial" w:cs="Arial"/>
          <w:sz w:val="24"/>
          <w:szCs w:val="24"/>
        </w:rPr>
        <w:t xml:space="preserve">eaningful engagement </w:t>
      </w:r>
      <w:r w:rsidR="006B20C4" w:rsidRPr="00D712AD">
        <w:rPr>
          <w:rFonts w:ascii="Arial" w:hAnsi="Arial" w:cs="Arial"/>
          <w:sz w:val="24"/>
          <w:szCs w:val="24"/>
        </w:rPr>
        <w:t xml:space="preserve">to </w:t>
      </w:r>
      <w:r w:rsidR="00355CCD" w:rsidRPr="00D712AD">
        <w:rPr>
          <w:rFonts w:ascii="Arial" w:hAnsi="Arial" w:cs="Arial"/>
          <w:sz w:val="24"/>
          <w:szCs w:val="24"/>
        </w:rPr>
        <w:t>develop strong relationships between partners, stakeholders and community.</w:t>
      </w:r>
      <w:r w:rsidR="00CB629E">
        <w:rPr>
          <w:rFonts w:ascii="Arial" w:hAnsi="Arial" w:cs="Arial"/>
          <w:sz w:val="24"/>
          <w:szCs w:val="24"/>
        </w:rPr>
        <w:t xml:space="preserve"> </w:t>
      </w:r>
      <w:r w:rsidR="00FD0AC1" w:rsidRPr="00C015D0">
        <w:rPr>
          <w:rFonts w:ascii="Arial" w:hAnsi="Arial" w:cs="Arial"/>
          <w:sz w:val="24"/>
          <w:szCs w:val="24"/>
        </w:rPr>
        <w:t>We continue to host engagement events and encourage direct meetings with community groups and individuals.</w:t>
      </w:r>
      <w:r w:rsidR="00C015D0">
        <w:rPr>
          <w:rFonts w:ascii="Arial" w:hAnsi="Arial" w:cs="Arial"/>
          <w:sz w:val="24"/>
          <w:szCs w:val="24"/>
        </w:rPr>
        <w:t xml:space="preserve"> </w:t>
      </w:r>
      <w:r w:rsidR="00FD0AC1" w:rsidRPr="00FD0AC1">
        <w:rPr>
          <w:rFonts w:ascii="Arial" w:hAnsi="Arial" w:cs="Arial"/>
          <w:sz w:val="24"/>
          <w:szCs w:val="24"/>
        </w:rPr>
        <w:t>There is interest in rescheduling the Melbourne Roadshow, and we look forward to hosting a similar event in Melbourne in 2025.</w:t>
      </w:r>
    </w:p>
    <w:p w14:paraId="14A49AFB" w14:textId="5ABC39BF" w:rsidR="00574137" w:rsidRDefault="00574137" w:rsidP="00FD0AC1">
      <w:pPr>
        <w:pStyle w:val="NoSpacing"/>
        <w:rPr>
          <w:rFonts w:ascii="Arial" w:hAnsi="Arial" w:cs="Arial"/>
          <w:sz w:val="24"/>
          <w:szCs w:val="24"/>
        </w:rPr>
      </w:pPr>
    </w:p>
    <w:p w14:paraId="5C23E02F" w14:textId="77777777" w:rsidR="00355CCD" w:rsidRDefault="00355CCD" w:rsidP="00CA78A0">
      <w:pPr>
        <w:pStyle w:val="NoSpacing"/>
        <w:rPr>
          <w:rFonts w:ascii="Arial" w:hAnsi="Arial" w:cs="Arial"/>
          <w:sz w:val="24"/>
          <w:szCs w:val="24"/>
        </w:rPr>
      </w:pPr>
    </w:p>
    <w:p w14:paraId="0483AC77" w14:textId="77777777" w:rsidR="00CA78A0" w:rsidRDefault="00CA78A0" w:rsidP="00CA78A0">
      <w:pPr>
        <w:pStyle w:val="NoSpacing"/>
        <w:rPr>
          <w:rFonts w:ascii="Arial" w:hAnsi="Arial" w:cs="Arial"/>
          <w:sz w:val="24"/>
          <w:szCs w:val="24"/>
        </w:rPr>
      </w:pPr>
    </w:p>
    <w:p w14:paraId="665CF7CB" w14:textId="77777777" w:rsidR="006966C1" w:rsidRDefault="00CA78A0" w:rsidP="006966C1">
      <w:pPr>
        <w:pStyle w:val="Heading1"/>
        <w:keepNext w:val="0"/>
        <w:keepLines w:val="0"/>
        <w:spacing w:before="0" w:after="225" w:line="276" w:lineRule="auto"/>
        <w:rPr>
          <w:rFonts w:ascii="Arial" w:eastAsiaTheme="minorHAnsi" w:hAnsi="Arial" w:cs="Arial"/>
          <w:color w:val="4472C4"/>
          <w:sz w:val="28"/>
          <w:szCs w:val="28"/>
        </w:rPr>
      </w:pPr>
      <w:r>
        <w:rPr>
          <w:rFonts w:ascii="Arial" w:eastAsiaTheme="minorHAnsi" w:hAnsi="Arial" w:cs="Arial"/>
          <w:color w:val="4472C4"/>
          <w:sz w:val="28"/>
          <w:szCs w:val="28"/>
        </w:rPr>
        <w:t>Want to know more?</w:t>
      </w:r>
    </w:p>
    <w:p w14:paraId="3AB30E3D" w14:textId="59D613BA" w:rsidR="00637AB1" w:rsidRDefault="00CA78A0" w:rsidP="00EE3FA6">
      <w:pPr>
        <w:pStyle w:val="Heading1"/>
        <w:keepNext w:val="0"/>
        <w:keepLines w:val="0"/>
        <w:spacing w:before="0" w:after="225" w:line="276" w:lineRule="auto"/>
        <w:rPr>
          <w:rFonts w:ascii="Arial" w:hAnsi="Arial" w:cs="Arial"/>
          <w:color w:val="222222"/>
          <w:sz w:val="24"/>
          <w:szCs w:val="24"/>
          <w:shd w:val="clear" w:color="auto" w:fill="FFFFFF"/>
        </w:rPr>
      </w:pPr>
      <w:r w:rsidRPr="0065101C">
        <w:rPr>
          <w:rFonts w:ascii="Arial" w:hAnsi="Arial" w:cs="Arial"/>
          <w:color w:val="222222"/>
          <w:sz w:val="24"/>
          <w:szCs w:val="24"/>
          <w:shd w:val="clear" w:color="auto" w:fill="FFFFFF"/>
        </w:rPr>
        <w:t>If you have any questions or comments, you can contact us by calling 1800 571 966, emailing </w:t>
      </w:r>
      <w:hyperlink r:id="rId14" w:tgtFrame="_blank" w:history="1">
        <w:r w:rsidRPr="0065101C">
          <w:rPr>
            <w:rStyle w:val="Hyperlink"/>
            <w:rFonts w:ascii="Arial" w:hAnsi="Arial" w:cs="Arial"/>
            <w:color w:val="337777"/>
            <w:sz w:val="24"/>
            <w:szCs w:val="24"/>
            <w:shd w:val="clear" w:color="auto" w:fill="FFFFFF"/>
          </w:rPr>
          <w:t>contactus@mineland.vic.gov.au</w:t>
        </w:r>
      </w:hyperlink>
      <w:r w:rsidRPr="0065101C">
        <w:rPr>
          <w:rFonts w:ascii="Arial" w:hAnsi="Arial" w:cs="Arial"/>
          <w:sz w:val="24"/>
          <w:szCs w:val="24"/>
        </w:rPr>
        <w:t xml:space="preserve">, </w:t>
      </w:r>
      <w:r w:rsidRPr="0065101C">
        <w:rPr>
          <w:rFonts w:ascii="Arial" w:hAnsi="Arial" w:cs="Arial"/>
          <w:color w:val="222222"/>
          <w:sz w:val="24"/>
          <w:szCs w:val="24"/>
          <w:shd w:val="clear" w:color="auto" w:fill="FFFFFF"/>
        </w:rPr>
        <w:t xml:space="preserve">following us on social media, or subscribing to our mailing list at </w:t>
      </w:r>
      <w:hyperlink r:id="rId15" w:history="1">
        <w:r w:rsidRPr="0065101C">
          <w:rPr>
            <w:rStyle w:val="Hyperlink"/>
            <w:rFonts w:ascii="Arial" w:hAnsi="Arial" w:cs="Arial"/>
            <w:sz w:val="24"/>
            <w:szCs w:val="24"/>
            <w:shd w:val="clear" w:color="auto" w:fill="FFFFFF"/>
          </w:rPr>
          <w:t>www.mineland.vic.gov.au</w:t>
        </w:r>
      </w:hyperlink>
      <w:r w:rsidRPr="0065101C">
        <w:rPr>
          <w:rFonts w:ascii="Arial" w:hAnsi="Arial" w:cs="Arial"/>
          <w:color w:val="222222"/>
          <w:sz w:val="24"/>
          <w:szCs w:val="24"/>
          <w:shd w:val="clear" w:color="auto" w:fill="FFFFFF"/>
        </w:rPr>
        <w:t xml:space="preserve">. </w:t>
      </w:r>
    </w:p>
    <w:p w14:paraId="6019D390" w14:textId="4FC91D26" w:rsidR="0019369F" w:rsidRPr="00FD0AC1" w:rsidRDefault="0019369F" w:rsidP="00FD0AC1">
      <w:pPr>
        <w:rPr>
          <w:rFonts w:ascii="Arial" w:eastAsiaTheme="majorEastAsia" w:hAnsi="Arial" w:cs="Arial"/>
          <w:color w:val="222222"/>
          <w:shd w:val="clear" w:color="auto" w:fill="FFFFFF"/>
        </w:rPr>
      </w:pPr>
    </w:p>
    <w:sectPr w:rsidR="0019369F" w:rsidRPr="00FD0AC1" w:rsidSect="00415AD3">
      <w:headerReference w:type="even" r:id="rId16"/>
      <w:headerReference w:type="default" r:id="rId17"/>
      <w:footerReference w:type="even" r:id="rId18"/>
      <w:footerReference w:type="default" r:id="rId19"/>
      <w:headerReference w:type="first" r:id="rId20"/>
      <w:footerReference w:type="first" r:id="rId21"/>
      <w:pgSz w:w="11900" w:h="16840"/>
      <w:pgMar w:top="1440" w:right="1440" w:bottom="993" w:left="1440" w:header="0" w:footer="2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414599" w14:textId="77777777" w:rsidR="00B80803" w:rsidRDefault="00B80803" w:rsidP="003B00A8">
      <w:r>
        <w:separator/>
      </w:r>
    </w:p>
  </w:endnote>
  <w:endnote w:type="continuationSeparator" w:id="0">
    <w:p w14:paraId="677AD410" w14:textId="77777777" w:rsidR="00B80803" w:rsidRDefault="00B80803" w:rsidP="003B00A8">
      <w:r>
        <w:continuationSeparator/>
      </w:r>
    </w:p>
  </w:endnote>
  <w:endnote w:type="continuationNotice" w:id="1">
    <w:p w14:paraId="50230B21" w14:textId="77777777" w:rsidR="00B80803" w:rsidRDefault="00B808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Pro-Regular">
    <w:altName w:val="Calibri"/>
    <w:panose1 w:val="00000000000000000000"/>
    <w:charset w:val="4D"/>
    <w:family w:val="auto"/>
    <w:notTrueType/>
    <w:pitch w:val="default"/>
    <w:sig w:usb0="00000003" w:usb1="00000000" w:usb2="00000000" w:usb3="00000000" w:csb0="00000001" w:csb1="00000000"/>
  </w:font>
  <w:font w:name="BrandonGrotesque-Light">
    <w:altName w:val="Calibri"/>
    <w:panose1 w:val="00000000000000000000"/>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092129" w14:textId="1D08B301" w:rsidR="000563CE" w:rsidRDefault="000563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E1B22" w14:textId="65019132" w:rsidR="00FF3340" w:rsidRPr="00FF3340" w:rsidRDefault="005E76DD" w:rsidP="00FF3340">
    <w:pPr>
      <w:pStyle w:val="Footer"/>
      <w:ind w:left="-1440"/>
    </w:pPr>
    <w:r>
      <w:rPr>
        <w:noProof/>
      </w:rPr>
      <mc:AlternateContent>
        <mc:Choice Requires="wps">
          <w:drawing>
            <wp:anchor distT="0" distB="0" distL="114300" distR="114300" simplePos="0" relativeHeight="251659264" behindDoc="0" locked="0" layoutInCell="0" allowOverlap="1" wp14:anchorId="082C29F2" wp14:editId="1F555C9B">
              <wp:simplePos x="0" y="0"/>
              <wp:positionH relativeFrom="page">
                <wp:posOffset>0</wp:posOffset>
              </wp:positionH>
              <wp:positionV relativeFrom="page">
                <wp:posOffset>10229215</wp:posOffset>
              </wp:positionV>
              <wp:extent cx="7556500" cy="273050"/>
              <wp:effectExtent l="0" t="0" r="0" b="12700"/>
              <wp:wrapNone/>
              <wp:docPr id="1" name="MSIPCM4daf4f22b9f09a3d09d38eac" descr="{&quot;HashCode&quot;:-1264680268,&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A68C6D" w14:textId="31AFABD1" w:rsidR="005E76DD" w:rsidRPr="005E76DD" w:rsidRDefault="005E76DD" w:rsidP="005E76DD">
                          <w:pPr>
                            <w:jc w:val="center"/>
                            <w:rPr>
                              <w:rFonts w:ascii="Calibri" w:hAnsi="Calibri" w:cs="Calibri"/>
                              <w:color w:val="000000"/>
                            </w:rPr>
                          </w:pPr>
                          <w:r w:rsidRPr="005E76DD">
                            <w:rPr>
                              <w:rFonts w:ascii="Calibri" w:hAnsi="Calibri" w:cs="Calibri"/>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082C29F2" id="_x0000_t202" coordsize="21600,21600" o:spt="202" path="m,l,21600r21600,l21600,xe">
              <v:stroke joinstyle="miter"/>
              <v:path gradientshapeok="t" o:connecttype="rect"/>
            </v:shapetype>
            <v:shape id="MSIPCM4daf4f22b9f09a3d09d38eac" o:spid="_x0000_s1026" type="#_x0000_t202" alt="{&quot;HashCode&quot;:-1264680268,&quot;Height&quot;:842.0,&quot;Width&quot;:595.0,&quot;Placement&quot;:&quot;Footer&quot;,&quot;Index&quot;:&quot;Primary&quot;,&quot;Section&quot;:1,&quot;Top&quot;:0.0,&quot;Left&quot;:0.0}" style="position:absolute;left:0;text-align:left;margin-left:0;margin-top:805.45pt;width:595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dNEwIAACQEAAAOAAAAZHJzL2Uyb0RvYy54bWysU99v2jAQfp+0/8Hy+0ighX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" o:allowincell="f" filled="f" stroked="f" strokeweight=".5pt">
              <v:fill o:detectmouseclick="t"/>
              <v:textbox inset=",0,,0">
                <w:txbxContent>
                  <w:p w14:paraId="7EA68C6D" w14:textId="31AFABD1" w:rsidR="005E76DD" w:rsidRPr="005E76DD" w:rsidRDefault="005E76DD" w:rsidP="005E76DD">
                    <w:pPr>
                      <w:jc w:val="center"/>
                      <w:rPr>
                        <w:rFonts w:ascii="Calibri" w:hAnsi="Calibri" w:cs="Calibri"/>
                        <w:color w:val="000000"/>
                      </w:rPr>
                    </w:pPr>
                    <w:r w:rsidRPr="005E76DD">
                      <w:rPr>
                        <w:rFonts w:ascii="Calibri" w:hAnsi="Calibri" w:cs="Calibri"/>
                        <w:color w:val="000000"/>
                      </w:rPr>
                      <w:t>OFFICIAL</w:t>
                    </w:r>
                  </w:p>
                </w:txbxContent>
              </v:textbox>
              <w10:wrap anchorx="page" anchory="page"/>
            </v:shape>
          </w:pict>
        </mc:Fallback>
      </mc:AlternateContent>
    </w:r>
    <w:r w:rsidR="001D31BB">
      <w:tab/>
    </w:r>
    <w:r w:rsidR="00FF3340">
      <w:rPr>
        <w:noProof/>
      </w:rPr>
      <w:drawing>
        <wp:anchor distT="0" distB="0" distL="114300" distR="114300" simplePos="0" relativeHeight="251658240" behindDoc="0" locked="0" layoutInCell="1" allowOverlap="1" wp14:anchorId="24A584D1" wp14:editId="6EF0FC49">
          <wp:simplePos x="0" y="0"/>
          <wp:positionH relativeFrom="page">
            <wp:align>right</wp:align>
          </wp:positionH>
          <wp:positionV relativeFrom="paragraph">
            <wp:posOffset>-1282065</wp:posOffset>
          </wp:positionV>
          <wp:extent cx="2511100" cy="1635125"/>
          <wp:effectExtent l="0" t="0" r="0" b="0"/>
          <wp:wrapNone/>
          <wp:docPr id="523727798" name="Picture 52372779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727798" name="Picture 523727798">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l="66697"/>
                  <a:stretch/>
                </pic:blipFill>
                <pic:spPr bwMode="auto">
                  <a:xfrm>
                    <a:off x="0" y="0"/>
                    <a:ext cx="2511100" cy="1635125"/>
                  </a:xfrm>
                  <a:prstGeom prst="rect">
                    <a:avLst/>
                  </a:prstGeom>
                  <a:ln>
                    <a:noFill/>
                  </a:ln>
                  <a:extLst>
                    <a:ext uri="{53640926-AAD7-44D8-BBD7-CCE9431645EC}">
                      <a14:shadowObscured xmlns:a14="http://schemas.microsoft.com/office/drawing/2010/main"/>
                    </a:ext>
                  </a:extLst>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50FD5" w14:textId="134DF80B" w:rsidR="000563CE" w:rsidRDefault="005E76DD">
    <w:pPr>
      <w:pStyle w:val="Footer"/>
    </w:pPr>
    <w:r>
      <w:rPr>
        <w:noProof/>
      </w:rPr>
      <mc:AlternateContent>
        <mc:Choice Requires="wps">
          <w:drawing>
            <wp:anchor distT="0" distB="0" distL="114300" distR="114300" simplePos="0" relativeHeight="251660288" behindDoc="0" locked="0" layoutInCell="0" allowOverlap="1" wp14:anchorId="31317418" wp14:editId="0550E9FD">
              <wp:simplePos x="0" y="0"/>
              <wp:positionH relativeFrom="page">
                <wp:posOffset>0</wp:posOffset>
              </wp:positionH>
              <wp:positionV relativeFrom="page">
                <wp:posOffset>10229215</wp:posOffset>
              </wp:positionV>
              <wp:extent cx="7556500" cy="273050"/>
              <wp:effectExtent l="0" t="0" r="0" b="12700"/>
              <wp:wrapNone/>
              <wp:docPr id="2" name="MSIPCM01724ae893e30b56e475a280" descr="{&quot;HashCode&quot;:-1264680268,&quot;Height&quot;:842.0,&quot;Width&quot;:595.0,&quot;Placement&quot;:&quot;Foot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565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2F4F210" w14:textId="337DDBAE" w:rsidR="005E76DD" w:rsidRPr="005E76DD" w:rsidRDefault="005E76DD" w:rsidP="005E76DD">
                          <w:pPr>
                            <w:jc w:val="center"/>
                            <w:rPr>
                              <w:rFonts w:ascii="Calibri" w:hAnsi="Calibri" w:cs="Calibri"/>
                              <w:color w:val="000000"/>
                            </w:rPr>
                          </w:pPr>
                          <w:r w:rsidRPr="005E76DD">
                            <w:rPr>
                              <w:rFonts w:ascii="Calibri" w:hAnsi="Calibri" w:cs="Calibri"/>
                              <w:color w:val="000000"/>
                            </w:rPr>
                            <w:t>OFFICIAL</w:t>
                          </w:r>
                        </w:p>
                      </w:txbxContent>
                    </wps:txbx>
                    <wps:bodyPr rot="0" spcFirstLastPara="0" vertOverflow="overflow" horzOverflow="overflow" vert="horz" wrap="square" lIns="91440" tIns="0" rIns="91440" bIns="0" numCol="1" spcCol="0" rtlCol="0" fromWordArt="0" anchor="b" anchorCtr="0" forceAA="0" compatLnSpc="1">
                      <a:prstTxWarp prst="textNoShape">
                        <a:avLst/>
                      </a:prstTxWarp>
                      <a:noAutofit/>
                    </wps:bodyPr>
                  </wps:wsp>
                </a:graphicData>
              </a:graphic>
            </wp:anchor>
          </w:drawing>
        </mc:Choice>
        <mc:Fallback>
          <w:pict>
            <v:shapetype w14:anchorId="31317418" id="_x0000_t202" coordsize="21600,21600" o:spt="202" path="m,l,21600r21600,l21600,xe">
              <v:stroke joinstyle="miter"/>
              <v:path gradientshapeok="t" o:connecttype="rect"/>
            </v:shapetype>
            <v:shape id="MSIPCM01724ae893e30b56e475a280" o:spid="_x0000_s1027" type="#_x0000_t202" alt="{&quot;HashCode&quot;:-1264680268,&quot;Height&quot;:842.0,&quot;Width&quot;:595.0,&quot;Placement&quot;:&quot;Footer&quot;,&quot;Index&quot;:&quot;FirstPage&quot;,&quot;Section&quot;:1,&quot;Top&quot;:0.0,&quot;Left&quot;:0.0}" style="position:absolute;margin-left:0;margin-top:805.45pt;width:595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" o:allowincell="f" filled="f" stroked="f" strokeweight=".5pt">
              <v:fill o:detectmouseclick="t"/>
              <v:textbox inset=",0,,0">
                <w:txbxContent>
                  <w:p w14:paraId="12F4F210" w14:textId="337DDBAE" w:rsidR="005E76DD" w:rsidRPr="005E76DD" w:rsidRDefault="005E76DD" w:rsidP="005E76DD">
                    <w:pPr>
                      <w:jc w:val="center"/>
                      <w:rPr>
                        <w:rFonts w:ascii="Calibri" w:hAnsi="Calibri" w:cs="Calibri"/>
                        <w:color w:val="000000"/>
                      </w:rPr>
                    </w:pPr>
                    <w:r w:rsidRPr="005E76DD">
                      <w:rPr>
                        <w:rFonts w:ascii="Calibri" w:hAnsi="Calibri" w:cs="Calibri"/>
                        <w:color w:val="00000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373F5D" w14:textId="77777777" w:rsidR="00B80803" w:rsidRDefault="00B80803" w:rsidP="003B00A8">
      <w:r>
        <w:separator/>
      </w:r>
    </w:p>
  </w:footnote>
  <w:footnote w:type="continuationSeparator" w:id="0">
    <w:p w14:paraId="159F5E90" w14:textId="77777777" w:rsidR="00B80803" w:rsidRDefault="00B80803" w:rsidP="003B00A8">
      <w:r>
        <w:continuationSeparator/>
      </w:r>
    </w:p>
  </w:footnote>
  <w:footnote w:type="continuationNotice" w:id="1">
    <w:p w14:paraId="5114770A" w14:textId="77777777" w:rsidR="00B80803" w:rsidRDefault="00B8080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8AD26" w14:textId="77777777" w:rsidR="00A02870" w:rsidRDefault="00A028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0948F" w14:textId="500617EF" w:rsidR="006976CA" w:rsidRPr="006976CA" w:rsidRDefault="006976CA" w:rsidP="00EE60C2">
    <w:pPr>
      <w:pStyle w:val="BasicParagraph"/>
      <w:ind w:hanging="567"/>
      <w:rPr>
        <w:rFonts w:ascii="Arial" w:hAnsi="Arial" w:cs="Arial"/>
        <w:color w:val="7F7F7F" w:themeColor="text1" w:themeTint="80"/>
        <w:sz w:val="18"/>
        <w:szCs w:val="18"/>
        <w:lang w:val="en-GB"/>
      </w:rPr>
    </w:pPr>
  </w:p>
  <w:p w14:paraId="02827E90" w14:textId="52B4FD1D" w:rsidR="003B00A8" w:rsidRDefault="003B00A8" w:rsidP="003B00A8">
    <w:pPr>
      <w:pStyle w:val="Header"/>
      <w:ind w:left="-14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973A5" w14:textId="0FBBB76E" w:rsidR="003B00A8" w:rsidRDefault="003B00A8" w:rsidP="003B00A8">
    <w:pPr>
      <w:pStyle w:val="Header"/>
      <w:ind w:left="-1440"/>
    </w:pPr>
    <w:r>
      <w:rPr>
        <w:noProof/>
      </w:rPr>
      <w:drawing>
        <wp:inline distT="0" distB="0" distL="0" distR="0" wp14:anchorId="04803006" wp14:editId="5722646E">
          <wp:extent cx="7541537" cy="2496566"/>
          <wp:effectExtent l="0" t="0" r="2540" b="5715"/>
          <wp:docPr id="218991261" name="Picture 2189912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991261" name="Picture 21899126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95720" cy="2514503"/>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201C6"/>
    <w:multiLevelType w:val="hybridMultilevel"/>
    <w:tmpl w:val="4AB2E8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C47291"/>
    <w:multiLevelType w:val="hybridMultilevel"/>
    <w:tmpl w:val="C62877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E91CD4"/>
    <w:multiLevelType w:val="hybridMultilevel"/>
    <w:tmpl w:val="4FC4A1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19E038E"/>
    <w:multiLevelType w:val="hybridMultilevel"/>
    <w:tmpl w:val="3BD83F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763FCF"/>
    <w:multiLevelType w:val="hybridMultilevel"/>
    <w:tmpl w:val="68EC83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2746814"/>
    <w:multiLevelType w:val="hybridMultilevel"/>
    <w:tmpl w:val="125CBA5A"/>
    <w:lvl w:ilvl="0" w:tplc="ABD0B4DC">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E6A20DE"/>
    <w:multiLevelType w:val="hybridMultilevel"/>
    <w:tmpl w:val="14100180"/>
    <w:lvl w:ilvl="0" w:tplc="ABD0B4DC">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53F64015"/>
    <w:multiLevelType w:val="hybridMultilevel"/>
    <w:tmpl w:val="4FE0B9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62B6F60"/>
    <w:multiLevelType w:val="hybridMultilevel"/>
    <w:tmpl w:val="F58EF3E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65CB588E"/>
    <w:multiLevelType w:val="hybridMultilevel"/>
    <w:tmpl w:val="BD145850"/>
    <w:lvl w:ilvl="0" w:tplc="ABD0B4DC">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6A115EEF"/>
    <w:multiLevelType w:val="hybridMultilevel"/>
    <w:tmpl w:val="9F5615BC"/>
    <w:lvl w:ilvl="0" w:tplc="ABD0B4DC">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55164B9"/>
    <w:multiLevelType w:val="hybridMultilevel"/>
    <w:tmpl w:val="D84A208A"/>
    <w:lvl w:ilvl="0" w:tplc="CF766CE4">
      <w:start w:val="1"/>
      <w:numFmt w:val="bullet"/>
      <w:lvlText w:val="o"/>
      <w:lvlJc w:val="left"/>
      <w:pPr>
        <w:tabs>
          <w:tab w:val="num" w:pos="720"/>
        </w:tabs>
        <w:ind w:left="720" w:hanging="360"/>
      </w:pPr>
      <w:rPr>
        <w:rFonts w:ascii="Courier New" w:hAnsi="Courier New" w:hint="default"/>
      </w:rPr>
    </w:lvl>
    <w:lvl w:ilvl="1" w:tplc="F0D01A5A" w:tentative="1">
      <w:start w:val="1"/>
      <w:numFmt w:val="bullet"/>
      <w:lvlText w:val="o"/>
      <w:lvlJc w:val="left"/>
      <w:pPr>
        <w:tabs>
          <w:tab w:val="num" w:pos="1440"/>
        </w:tabs>
        <w:ind w:left="1440" w:hanging="360"/>
      </w:pPr>
      <w:rPr>
        <w:rFonts w:ascii="Courier New" w:hAnsi="Courier New" w:hint="default"/>
      </w:rPr>
    </w:lvl>
    <w:lvl w:ilvl="2" w:tplc="39FE2180" w:tentative="1">
      <w:start w:val="1"/>
      <w:numFmt w:val="bullet"/>
      <w:lvlText w:val="o"/>
      <w:lvlJc w:val="left"/>
      <w:pPr>
        <w:tabs>
          <w:tab w:val="num" w:pos="2160"/>
        </w:tabs>
        <w:ind w:left="2160" w:hanging="360"/>
      </w:pPr>
      <w:rPr>
        <w:rFonts w:ascii="Courier New" w:hAnsi="Courier New" w:hint="default"/>
      </w:rPr>
    </w:lvl>
    <w:lvl w:ilvl="3" w:tplc="91EC7DB8" w:tentative="1">
      <w:start w:val="1"/>
      <w:numFmt w:val="bullet"/>
      <w:lvlText w:val="o"/>
      <w:lvlJc w:val="left"/>
      <w:pPr>
        <w:tabs>
          <w:tab w:val="num" w:pos="2880"/>
        </w:tabs>
        <w:ind w:left="2880" w:hanging="360"/>
      </w:pPr>
      <w:rPr>
        <w:rFonts w:ascii="Courier New" w:hAnsi="Courier New" w:hint="default"/>
      </w:rPr>
    </w:lvl>
    <w:lvl w:ilvl="4" w:tplc="8EF0FA16" w:tentative="1">
      <w:start w:val="1"/>
      <w:numFmt w:val="bullet"/>
      <w:lvlText w:val="o"/>
      <w:lvlJc w:val="left"/>
      <w:pPr>
        <w:tabs>
          <w:tab w:val="num" w:pos="3600"/>
        </w:tabs>
        <w:ind w:left="3600" w:hanging="360"/>
      </w:pPr>
      <w:rPr>
        <w:rFonts w:ascii="Courier New" w:hAnsi="Courier New" w:hint="default"/>
      </w:rPr>
    </w:lvl>
    <w:lvl w:ilvl="5" w:tplc="E29E4296" w:tentative="1">
      <w:start w:val="1"/>
      <w:numFmt w:val="bullet"/>
      <w:lvlText w:val="o"/>
      <w:lvlJc w:val="left"/>
      <w:pPr>
        <w:tabs>
          <w:tab w:val="num" w:pos="4320"/>
        </w:tabs>
        <w:ind w:left="4320" w:hanging="360"/>
      </w:pPr>
      <w:rPr>
        <w:rFonts w:ascii="Courier New" w:hAnsi="Courier New" w:hint="default"/>
      </w:rPr>
    </w:lvl>
    <w:lvl w:ilvl="6" w:tplc="CF241FD6" w:tentative="1">
      <w:start w:val="1"/>
      <w:numFmt w:val="bullet"/>
      <w:lvlText w:val="o"/>
      <w:lvlJc w:val="left"/>
      <w:pPr>
        <w:tabs>
          <w:tab w:val="num" w:pos="5040"/>
        </w:tabs>
        <w:ind w:left="5040" w:hanging="360"/>
      </w:pPr>
      <w:rPr>
        <w:rFonts w:ascii="Courier New" w:hAnsi="Courier New" w:hint="default"/>
      </w:rPr>
    </w:lvl>
    <w:lvl w:ilvl="7" w:tplc="A360363A" w:tentative="1">
      <w:start w:val="1"/>
      <w:numFmt w:val="bullet"/>
      <w:lvlText w:val="o"/>
      <w:lvlJc w:val="left"/>
      <w:pPr>
        <w:tabs>
          <w:tab w:val="num" w:pos="5760"/>
        </w:tabs>
        <w:ind w:left="5760" w:hanging="360"/>
      </w:pPr>
      <w:rPr>
        <w:rFonts w:ascii="Courier New" w:hAnsi="Courier New" w:hint="default"/>
      </w:rPr>
    </w:lvl>
    <w:lvl w:ilvl="8" w:tplc="E040BC36" w:tentative="1">
      <w:start w:val="1"/>
      <w:numFmt w:val="bullet"/>
      <w:lvlText w:val="o"/>
      <w:lvlJc w:val="left"/>
      <w:pPr>
        <w:tabs>
          <w:tab w:val="num" w:pos="6480"/>
        </w:tabs>
        <w:ind w:left="6480" w:hanging="360"/>
      </w:pPr>
      <w:rPr>
        <w:rFonts w:ascii="Courier New" w:hAnsi="Courier New" w:hint="default"/>
      </w:rPr>
    </w:lvl>
  </w:abstractNum>
  <w:abstractNum w:abstractNumId="12" w15:restartNumberingAfterBreak="0">
    <w:nsid w:val="75A879A0"/>
    <w:multiLevelType w:val="hybridMultilevel"/>
    <w:tmpl w:val="70B0AD00"/>
    <w:lvl w:ilvl="0" w:tplc="ABD0B4DC">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7CB3358D"/>
    <w:multiLevelType w:val="multilevel"/>
    <w:tmpl w:val="6640347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2120027417">
    <w:abstractNumId w:val="8"/>
  </w:num>
  <w:num w:numId="2" w16cid:durableId="984435445">
    <w:abstractNumId w:val="6"/>
  </w:num>
  <w:num w:numId="3" w16cid:durableId="1294866607">
    <w:abstractNumId w:val="12"/>
  </w:num>
  <w:num w:numId="4" w16cid:durableId="742533694">
    <w:abstractNumId w:val="5"/>
  </w:num>
  <w:num w:numId="5" w16cid:durableId="907568166">
    <w:abstractNumId w:val="10"/>
  </w:num>
  <w:num w:numId="6" w16cid:durableId="1202018053">
    <w:abstractNumId w:val="9"/>
  </w:num>
  <w:num w:numId="7" w16cid:durableId="335614641">
    <w:abstractNumId w:val="2"/>
  </w:num>
  <w:num w:numId="8" w16cid:durableId="1417289759">
    <w:abstractNumId w:val="11"/>
  </w:num>
  <w:num w:numId="9" w16cid:durableId="1898737868">
    <w:abstractNumId w:val="13"/>
  </w:num>
  <w:num w:numId="10" w16cid:durableId="718750914">
    <w:abstractNumId w:val="4"/>
  </w:num>
  <w:num w:numId="11" w16cid:durableId="1216359218">
    <w:abstractNumId w:val="7"/>
  </w:num>
  <w:num w:numId="12" w16cid:durableId="367877743">
    <w:abstractNumId w:val="0"/>
  </w:num>
  <w:num w:numId="13" w16cid:durableId="1166359509">
    <w:abstractNumId w:val="3"/>
  </w:num>
  <w:num w:numId="14" w16cid:durableId="4325900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0A8"/>
    <w:rsid w:val="0001046B"/>
    <w:rsid w:val="00012CE3"/>
    <w:rsid w:val="000220CC"/>
    <w:rsid w:val="00023E71"/>
    <w:rsid w:val="00051847"/>
    <w:rsid w:val="00053313"/>
    <w:rsid w:val="0005451A"/>
    <w:rsid w:val="000563CE"/>
    <w:rsid w:val="00056ED6"/>
    <w:rsid w:val="00061661"/>
    <w:rsid w:val="00072759"/>
    <w:rsid w:val="00074320"/>
    <w:rsid w:val="0007633F"/>
    <w:rsid w:val="00077D4C"/>
    <w:rsid w:val="00085858"/>
    <w:rsid w:val="000A09AA"/>
    <w:rsid w:val="000A5015"/>
    <w:rsid w:val="000C6CBB"/>
    <w:rsid w:val="000E1DCD"/>
    <w:rsid w:val="000E4AFA"/>
    <w:rsid w:val="000E7508"/>
    <w:rsid w:val="000F6AD4"/>
    <w:rsid w:val="00134F83"/>
    <w:rsid w:val="00135D2C"/>
    <w:rsid w:val="00151475"/>
    <w:rsid w:val="0015312E"/>
    <w:rsid w:val="001533A2"/>
    <w:rsid w:val="00157243"/>
    <w:rsid w:val="00161E73"/>
    <w:rsid w:val="00165B33"/>
    <w:rsid w:val="0017086A"/>
    <w:rsid w:val="00170E9D"/>
    <w:rsid w:val="00171DF1"/>
    <w:rsid w:val="00172520"/>
    <w:rsid w:val="00173D29"/>
    <w:rsid w:val="00181BDD"/>
    <w:rsid w:val="00192EBB"/>
    <w:rsid w:val="0019369F"/>
    <w:rsid w:val="001A6EE5"/>
    <w:rsid w:val="001B796E"/>
    <w:rsid w:val="001C749E"/>
    <w:rsid w:val="001C78A6"/>
    <w:rsid w:val="001D31BB"/>
    <w:rsid w:val="001D590C"/>
    <w:rsid w:val="001F0D2C"/>
    <w:rsid w:val="001F44F1"/>
    <w:rsid w:val="001F7E79"/>
    <w:rsid w:val="00211B98"/>
    <w:rsid w:val="00212F24"/>
    <w:rsid w:val="002132BC"/>
    <w:rsid w:val="00216C4B"/>
    <w:rsid w:val="00225CBC"/>
    <w:rsid w:val="00232E83"/>
    <w:rsid w:val="002339E8"/>
    <w:rsid w:val="00235554"/>
    <w:rsid w:val="0024096E"/>
    <w:rsid w:val="00246FBD"/>
    <w:rsid w:val="00280CD0"/>
    <w:rsid w:val="00281CD0"/>
    <w:rsid w:val="00285A00"/>
    <w:rsid w:val="00296BB1"/>
    <w:rsid w:val="002B2D92"/>
    <w:rsid w:val="002B3737"/>
    <w:rsid w:val="002C0755"/>
    <w:rsid w:val="002C318A"/>
    <w:rsid w:val="002C3E7F"/>
    <w:rsid w:val="002E64E9"/>
    <w:rsid w:val="002E757A"/>
    <w:rsid w:val="002F75AE"/>
    <w:rsid w:val="0030445F"/>
    <w:rsid w:val="00305B12"/>
    <w:rsid w:val="00306370"/>
    <w:rsid w:val="00320E83"/>
    <w:rsid w:val="00324514"/>
    <w:rsid w:val="003262F0"/>
    <w:rsid w:val="00330CED"/>
    <w:rsid w:val="0034089D"/>
    <w:rsid w:val="00340BA5"/>
    <w:rsid w:val="0034270F"/>
    <w:rsid w:val="00342D80"/>
    <w:rsid w:val="00343CA6"/>
    <w:rsid w:val="00344BD4"/>
    <w:rsid w:val="00355CCD"/>
    <w:rsid w:val="003617C7"/>
    <w:rsid w:val="00371F1D"/>
    <w:rsid w:val="003825D2"/>
    <w:rsid w:val="00383B73"/>
    <w:rsid w:val="00384591"/>
    <w:rsid w:val="00392DFF"/>
    <w:rsid w:val="003A7DAD"/>
    <w:rsid w:val="003B000D"/>
    <w:rsid w:val="003B00A8"/>
    <w:rsid w:val="003B4E6C"/>
    <w:rsid w:val="003B5C47"/>
    <w:rsid w:val="003D1796"/>
    <w:rsid w:val="003D4BD6"/>
    <w:rsid w:val="003D52FF"/>
    <w:rsid w:val="003D7C6D"/>
    <w:rsid w:val="003E155E"/>
    <w:rsid w:val="003E1CD0"/>
    <w:rsid w:val="003E2DB1"/>
    <w:rsid w:val="003F4EAB"/>
    <w:rsid w:val="003F7677"/>
    <w:rsid w:val="003F7B8B"/>
    <w:rsid w:val="004044D9"/>
    <w:rsid w:val="00411034"/>
    <w:rsid w:val="00413577"/>
    <w:rsid w:val="00415AD3"/>
    <w:rsid w:val="00426C3E"/>
    <w:rsid w:val="00432C21"/>
    <w:rsid w:val="004672E0"/>
    <w:rsid w:val="0047097B"/>
    <w:rsid w:val="00470C25"/>
    <w:rsid w:val="00473AF6"/>
    <w:rsid w:val="00476B0E"/>
    <w:rsid w:val="004779CB"/>
    <w:rsid w:val="00481623"/>
    <w:rsid w:val="00483BAA"/>
    <w:rsid w:val="00497CB4"/>
    <w:rsid w:val="004B35B8"/>
    <w:rsid w:val="004B4A5E"/>
    <w:rsid w:val="004B567F"/>
    <w:rsid w:val="004C3510"/>
    <w:rsid w:val="004D22AE"/>
    <w:rsid w:val="004D61DC"/>
    <w:rsid w:val="004D6241"/>
    <w:rsid w:val="00500D94"/>
    <w:rsid w:val="005027F0"/>
    <w:rsid w:val="00506E51"/>
    <w:rsid w:val="005149CD"/>
    <w:rsid w:val="00515635"/>
    <w:rsid w:val="0052519A"/>
    <w:rsid w:val="00531660"/>
    <w:rsid w:val="00542456"/>
    <w:rsid w:val="0055778D"/>
    <w:rsid w:val="00567C1D"/>
    <w:rsid w:val="00573BE7"/>
    <w:rsid w:val="00574137"/>
    <w:rsid w:val="00581114"/>
    <w:rsid w:val="00581F57"/>
    <w:rsid w:val="005A6EAA"/>
    <w:rsid w:val="005B6386"/>
    <w:rsid w:val="005B7FD2"/>
    <w:rsid w:val="005E1AF4"/>
    <w:rsid w:val="005E76DD"/>
    <w:rsid w:val="005F5240"/>
    <w:rsid w:val="0060090F"/>
    <w:rsid w:val="00600912"/>
    <w:rsid w:val="00610878"/>
    <w:rsid w:val="00611395"/>
    <w:rsid w:val="00637AB1"/>
    <w:rsid w:val="00643690"/>
    <w:rsid w:val="006667C8"/>
    <w:rsid w:val="00677480"/>
    <w:rsid w:val="00677ED9"/>
    <w:rsid w:val="00681D4E"/>
    <w:rsid w:val="0068740F"/>
    <w:rsid w:val="0069458C"/>
    <w:rsid w:val="00695315"/>
    <w:rsid w:val="0069582E"/>
    <w:rsid w:val="006966C1"/>
    <w:rsid w:val="006976CA"/>
    <w:rsid w:val="006A18FF"/>
    <w:rsid w:val="006A793E"/>
    <w:rsid w:val="006B20C4"/>
    <w:rsid w:val="006D074E"/>
    <w:rsid w:val="006D558A"/>
    <w:rsid w:val="006D5F87"/>
    <w:rsid w:val="006E24F4"/>
    <w:rsid w:val="006F6EA2"/>
    <w:rsid w:val="0070522A"/>
    <w:rsid w:val="00712545"/>
    <w:rsid w:val="00713B6F"/>
    <w:rsid w:val="007146CB"/>
    <w:rsid w:val="00715F4B"/>
    <w:rsid w:val="00722E0A"/>
    <w:rsid w:val="007258B4"/>
    <w:rsid w:val="00730C24"/>
    <w:rsid w:val="00731CB5"/>
    <w:rsid w:val="00734E49"/>
    <w:rsid w:val="0074026D"/>
    <w:rsid w:val="007428A9"/>
    <w:rsid w:val="00756926"/>
    <w:rsid w:val="00771A37"/>
    <w:rsid w:val="00772315"/>
    <w:rsid w:val="007A227B"/>
    <w:rsid w:val="007B03AD"/>
    <w:rsid w:val="007B3821"/>
    <w:rsid w:val="007B4ECD"/>
    <w:rsid w:val="007D492B"/>
    <w:rsid w:val="007D55A3"/>
    <w:rsid w:val="007D6CC9"/>
    <w:rsid w:val="007E0189"/>
    <w:rsid w:val="007E2FCA"/>
    <w:rsid w:val="007F0F5E"/>
    <w:rsid w:val="007F3B6A"/>
    <w:rsid w:val="007F3EC3"/>
    <w:rsid w:val="00800E8F"/>
    <w:rsid w:val="00801172"/>
    <w:rsid w:val="0081124C"/>
    <w:rsid w:val="00826E65"/>
    <w:rsid w:val="00830D7E"/>
    <w:rsid w:val="008325DB"/>
    <w:rsid w:val="00834313"/>
    <w:rsid w:val="008361E4"/>
    <w:rsid w:val="00844C54"/>
    <w:rsid w:val="00845AE9"/>
    <w:rsid w:val="00853BA5"/>
    <w:rsid w:val="00854C69"/>
    <w:rsid w:val="00855181"/>
    <w:rsid w:val="008561AD"/>
    <w:rsid w:val="00856E89"/>
    <w:rsid w:val="008574D8"/>
    <w:rsid w:val="00880A3C"/>
    <w:rsid w:val="00895B6F"/>
    <w:rsid w:val="008D28D4"/>
    <w:rsid w:val="008D73DF"/>
    <w:rsid w:val="008E462F"/>
    <w:rsid w:val="008F7FF8"/>
    <w:rsid w:val="00911B97"/>
    <w:rsid w:val="0091606D"/>
    <w:rsid w:val="00921DAD"/>
    <w:rsid w:val="00921F73"/>
    <w:rsid w:val="009241E6"/>
    <w:rsid w:val="00926542"/>
    <w:rsid w:val="009267B2"/>
    <w:rsid w:val="00926FEC"/>
    <w:rsid w:val="00934754"/>
    <w:rsid w:val="0095446E"/>
    <w:rsid w:val="00954F6C"/>
    <w:rsid w:val="009642C9"/>
    <w:rsid w:val="00987985"/>
    <w:rsid w:val="00997838"/>
    <w:rsid w:val="009A1E39"/>
    <w:rsid w:val="009D632D"/>
    <w:rsid w:val="009D7AD8"/>
    <w:rsid w:val="009F0193"/>
    <w:rsid w:val="009F23FB"/>
    <w:rsid w:val="009F4273"/>
    <w:rsid w:val="009F4CF5"/>
    <w:rsid w:val="009F4F37"/>
    <w:rsid w:val="00A02870"/>
    <w:rsid w:val="00A05818"/>
    <w:rsid w:val="00A1362C"/>
    <w:rsid w:val="00A20A3E"/>
    <w:rsid w:val="00A24032"/>
    <w:rsid w:val="00A340C9"/>
    <w:rsid w:val="00A43849"/>
    <w:rsid w:val="00A446B3"/>
    <w:rsid w:val="00A61998"/>
    <w:rsid w:val="00A72569"/>
    <w:rsid w:val="00A82384"/>
    <w:rsid w:val="00A850E6"/>
    <w:rsid w:val="00A86B7D"/>
    <w:rsid w:val="00A918E0"/>
    <w:rsid w:val="00A931FE"/>
    <w:rsid w:val="00AA4323"/>
    <w:rsid w:val="00AB236C"/>
    <w:rsid w:val="00AC2046"/>
    <w:rsid w:val="00AC38BB"/>
    <w:rsid w:val="00AC3FF7"/>
    <w:rsid w:val="00AD0757"/>
    <w:rsid w:val="00AD3218"/>
    <w:rsid w:val="00AD3F3A"/>
    <w:rsid w:val="00AD7182"/>
    <w:rsid w:val="00AE0AD5"/>
    <w:rsid w:val="00AE2C8D"/>
    <w:rsid w:val="00AF3ED6"/>
    <w:rsid w:val="00AF7B22"/>
    <w:rsid w:val="00B01E42"/>
    <w:rsid w:val="00B074AB"/>
    <w:rsid w:val="00B1771D"/>
    <w:rsid w:val="00B27E99"/>
    <w:rsid w:val="00B3703B"/>
    <w:rsid w:val="00B63046"/>
    <w:rsid w:val="00B63FA2"/>
    <w:rsid w:val="00B7003D"/>
    <w:rsid w:val="00B759D7"/>
    <w:rsid w:val="00B80145"/>
    <w:rsid w:val="00B80803"/>
    <w:rsid w:val="00B83454"/>
    <w:rsid w:val="00B937D9"/>
    <w:rsid w:val="00BA04EF"/>
    <w:rsid w:val="00BA3CB8"/>
    <w:rsid w:val="00BA62BA"/>
    <w:rsid w:val="00BA7C0A"/>
    <w:rsid w:val="00BB421B"/>
    <w:rsid w:val="00BC4916"/>
    <w:rsid w:val="00BE00AB"/>
    <w:rsid w:val="00BE0281"/>
    <w:rsid w:val="00BE4DB1"/>
    <w:rsid w:val="00BE735A"/>
    <w:rsid w:val="00BF072F"/>
    <w:rsid w:val="00BF1BD0"/>
    <w:rsid w:val="00BF6B0D"/>
    <w:rsid w:val="00C015D0"/>
    <w:rsid w:val="00C045AE"/>
    <w:rsid w:val="00C3450A"/>
    <w:rsid w:val="00C4149F"/>
    <w:rsid w:val="00C5014E"/>
    <w:rsid w:val="00C54C77"/>
    <w:rsid w:val="00C55328"/>
    <w:rsid w:val="00C716A2"/>
    <w:rsid w:val="00C7384A"/>
    <w:rsid w:val="00C74DB5"/>
    <w:rsid w:val="00C83025"/>
    <w:rsid w:val="00C965DC"/>
    <w:rsid w:val="00CA0BC3"/>
    <w:rsid w:val="00CA78A0"/>
    <w:rsid w:val="00CB0073"/>
    <w:rsid w:val="00CB629E"/>
    <w:rsid w:val="00CC187B"/>
    <w:rsid w:val="00CD7B06"/>
    <w:rsid w:val="00CE341D"/>
    <w:rsid w:val="00CE6B53"/>
    <w:rsid w:val="00CF6F5E"/>
    <w:rsid w:val="00CF758F"/>
    <w:rsid w:val="00D04177"/>
    <w:rsid w:val="00D0470D"/>
    <w:rsid w:val="00D109B2"/>
    <w:rsid w:val="00D11828"/>
    <w:rsid w:val="00D24092"/>
    <w:rsid w:val="00D40CA1"/>
    <w:rsid w:val="00D52D42"/>
    <w:rsid w:val="00D53D5E"/>
    <w:rsid w:val="00D56821"/>
    <w:rsid w:val="00D573C9"/>
    <w:rsid w:val="00D57AD4"/>
    <w:rsid w:val="00D606A7"/>
    <w:rsid w:val="00D62D25"/>
    <w:rsid w:val="00D62DDA"/>
    <w:rsid w:val="00D6354C"/>
    <w:rsid w:val="00D712AD"/>
    <w:rsid w:val="00D8314F"/>
    <w:rsid w:val="00D84575"/>
    <w:rsid w:val="00D908B7"/>
    <w:rsid w:val="00D9738E"/>
    <w:rsid w:val="00DA4BAF"/>
    <w:rsid w:val="00DA4C49"/>
    <w:rsid w:val="00DA7952"/>
    <w:rsid w:val="00DA7ED5"/>
    <w:rsid w:val="00DC10C3"/>
    <w:rsid w:val="00DC5A7D"/>
    <w:rsid w:val="00DC5D38"/>
    <w:rsid w:val="00DE03FA"/>
    <w:rsid w:val="00DF236F"/>
    <w:rsid w:val="00E014F8"/>
    <w:rsid w:val="00E04B6D"/>
    <w:rsid w:val="00E116F4"/>
    <w:rsid w:val="00E15788"/>
    <w:rsid w:val="00E20166"/>
    <w:rsid w:val="00E42593"/>
    <w:rsid w:val="00E4347C"/>
    <w:rsid w:val="00E44AA8"/>
    <w:rsid w:val="00E570D2"/>
    <w:rsid w:val="00E65BBD"/>
    <w:rsid w:val="00E753D8"/>
    <w:rsid w:val="00E775DD"/>
    <w:rsid w:val="00E90345"/>
    <w:rsid w:val="00E92AA0"/>
    <w:rsid w:val="00EA0432"/>
    <w:rsid w:val="00EA4A4D"/>
    <w:rsid w:val="00EC505D"/>
    <w:rsid w:val="00EC69B5"/>
    <w:rsid w:val="00ED6095"/>
    <w:rsid w:val="00ED67EF"/>
    <w:rsid w:val="00ED6B0C"/>
    <w:rsid w:val="00EE38B7"/>
    <w:rsid w:val="00EE3FA6"/>
    <w:rsid w:val="00EE60C2"/>
    <w:rsid w:val="00EF1734"/>
    <w:rsid w:val="00F000A6"/>
    <w:rsid w:val="00F048B5"/>
    <w:rsid w:val="00F11EB0"/>
    <w:rsid w:val="00F1454C"/>
    <w:rsid w:val="00F30B0A"/>
    <w:rsid w:val="00F33935"/>
    <w:rsid w:val="00F3731B"/>
    <w:rsid w:val="00F40EED"/>
    <w:rsid w:val="00F46CCE"/>
    <w:rsid w:val="00F516E6"/>
    <w:rsid w:val="00F545A0"/>
    <w:rsid w:val="00F56195"/>
    <w:rsid w:val="00F652B1"/>
    <w:rsid w:val="00F662B9"/>
    <w:rsid w:val="00F91F48"/>
    <w:rsid w:val="00FA0FCD"/>
    <w:rsid w:val="00FB089C"/>
    <w:rsid w:val="00FB659D"/>
    <w:rsid w:val="00FC3FEC"/>
    <w:rsid w:val="00FD0AC1"/>
    <w:rsid w:val="00FE22B3"/>
    <w:rsid w:val="00FF3340"/>
    <w:rsid w:val="00FF6404"/>
    <w:rsid w:val="04FD9132"/>
    <w:rsid w:val="3273434A"/>
    <w:rsid w:val="41415C30"/>
    <w:rsid w:val="43BA8351"/>
    <w:rsid w:val="5D705604"/>
    <w:rsid w:val="6416CE5C"/>
    <w:rsid w:val="69487FBF"/>
    <w:rsid w:val="722DCEA7"/>
    <w:rsid w:val="752895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EB4E84"/>
  <w15:chartTrackingRefBased/>
  <w15:docId w15:val="{A9DA3586-B833-44F1-A9D2-C2994853BF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F6AD4"/>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B00A8"/>
    <w:pPr>
      <w:tabs>
        <w:tab w:val="center" w:pos="4513"/>
        <w:tab w:val="right" w:pos="9026"/>
      </w:tabs>
    </w:pPr>
  </w:style>
  <w:style w:type="character" w:customStyle="1" w:styleId="HeaderChar">
    <w:name w:val="Header Char"/>
    <w:basedOn w:val="DefaultParagraphFont"/>
    <w:link w:val="Header"/>
    <w:uiPriority w:val="99"/>
    <w:rsid w:val="003B00A8"/>
  </w:style>
  <w:style w:type="paragraph" w:styleId="Footer">
    <w:name w:val="footer"/>
    <w:basedOn w:val="Normal"/>
    <w:link w:val="FooterChar"/>
    <w:uiPriority w:val="99"/>
    <w:unhideWhenUsed/>
    <w:rsid w:val="003B00A8"/>
    <w:pPr>
      <w:tabs>
        <w:tab w:val="center" w:pos="4513"/>
        <w:tab w:val="right" w:pos="9026"/>
      </w:tabs>
    </w:pPr>
  </w:style>
  <w:style w:type="character" w:customStyle="1" w:styleId="FooterChar">
    <w:name w:val="Footer Char"/>
    <w:basedOn w:val="DefaultParagraphFont"/>
    <w:link w:val="Footer"/>
    <w:uiPriority w:val="99"/>
    <w:rsid w:val="003B00A8"/>
  </w:style>
  <w:style w:type="paragraph" w:styleId="Revision">
    <w:name w:val="Revision"/>
    <w:hidden/>
    <w:uiPriority w:val="99"/>
    <w:semiHidden/>
    <w:rsid w:val="003B00A8"/>
  </w:style>
  <w:style w:type="paragraph" w:customStyle="1" w:styleId="BasicParagraph">
    <w:name w:val="[Basic Paragraph]"/>
    <w:basedOn w:val="Normal"/>
    <w:uiPriority w:val="99"/>
    <w:rsid w:val="006976CA"/>
    <w:pPr>
      <w:autoSpaceDE w:val="0"/>
      <w:autoSpaceDN w:val="0"/>
      <w:adjustRightInd w:val="0"/>
      <w:spacing w:line="288" w:lineRule="auto"/>
      <w:textAlignment w:val="center"/>
    </w:pPr>
    <w:rPr>
      <w:rFonts w:ascii="MinionPro-Regular" w:hAnsi="MinionPro-Regular" w:cs="MinionPro-Regular"/>
      <w:color w:val="000000"/>
      <w:lang w:val="en-US"/>
    </w:rPr>
  </w:style>
  <w:style w:type="paragraph" w:customStyle="1" w:styleId="BodyCopy">
    <w:name w:val="Body Copy"/>
    <w:basedOn w:val="Normal"/>
    <w:uiPriority w:val="99"/>
    <w:rsid w:val="006976CA"/>
    <w:pPr>
      <w:suppressAutoHyphens/>
      <w:autoSpaceDE w:val="0"/>
      <w:autoSpaceDN w:val="0"/>
      <w:adjustRightInd w:val="0"/>
      <w:spacing w:before="113" w:after="113" w:line="210" w:lineRule="atLeast"/>
      <w:textAlignment w:val="center"/>
    </w:pPr>
    <w:rPr>
      <w:rFonts w:ascii="BrandonGrotesque-Light" w:hAnsi="BrandonGrotesque-Light" w:cs="BrandonGrotesque-Light"/>
      <w:color w:val="191919"/>
      <w:spacing w:val="-2"/>
      <w:sz w:val="17"/>
      <w:szCs w:val="17"/>
      <w:lang w:val="en-US"/>
    </w:rPr>
  </w:style>
  <w:style w:type="paragraph" w:styleId="Title">
    <w:name w:val="Title"/>
    <w:basedOn w:val="Normal"/>
    <w:next w:val="Normal"/>
    <w:link w:val="TitleChar"/>
    <w:uiPriority w:val="10"/>
    <w:qFormat/>
    <w:rsid w:val="000F6AD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F6AD4"/>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0F6AD4"/>
    <w:rPr>
      <w:rFonts w:asciiTheme="majorHAnsi" w:eastAsiaTheme="majorEastAsia" w:hAnsiTheme="majorHAnsi" w:cstheme="majorBidi"/>
      <w:color w:val="2F5496" w:themeColor="accent1" w:themeShade="BF"/>
      <w:sz w:val="32"/>
      <w:szCs w:val="32"/>
    </w:rPr>
  </w:style>
  <w:style w:type="paragraph" w:styleId="ListParagraph">
    <w:name w:val="List Paragraph"/>
    <w:aliases w:val="HEADING"/>
    <w:basedOn w:val="Normal"/>
    <w:link w:val="ListParagraphChar"/>
    <w:uiPriority w:val="34"/>
    <w:qFormat/>
    <w:rsid w:val="00FE22B3"/>
    <w:pPr>
      <w:ind w:left="720"/>
      <w:contextualSpacing/>
    </w:pPr>
  </w:style>
  <w:style w:type="paragraph" w:styleId="NoSpacing">
    <w:name w:val="No Spacing"/>
    <w:uiPriority w:val="1"/>
    <w:qFormat/>
    <w:rsid w:val="00CA78A0"/>
    <w:rPr>
      <w:sz w:val="22"/>
      <w:szCs w:val="22"/>
    </w:rPr>
  </w:style>
  <w:style w:type="paragraph" w:styleId="NormalWeb">
    <w:name w:val="Normal (Web)"/>
    <w:basedOn w:val="Normal"/>
    <w:uiPriority w:val="99"/>
    <w:unhideWhenUsed/>
    <w:rsid w:val="00CA78A0"/>
    <w:pPr>
      <w:spacing w:before="100" w:beforeAutospacing="1" w:after="100" w:afterAutospacing="1"/>
    </w:pPr>
    <w:rPr>
      <w:rFonts w:ascii="Times New Roman" w:eastAsia="Times New Roman" w:hAnsi="Times New Roman" w:cs="Times New Roman"/>
      <w:lang w:eastAsia="en-AU"/>
    </w:rPr>
  </w:style>
  <w:style w:type="character" w:styleId="Hyperlink">
    <w:name w:val="Hyperlink"/>
    <w:basedOn w:val="DefaultParagraphFont"/>
    <w:uiPriority w:val="99"/>
    <w:unhideWhenUsed/>
    <w:rsid w:val="00CA78A0"/>
    <w:rPr>
      <w:color w:val="0000FF"/>
      <w:u w:val="single"/>
    </w:rPr>
  </w:style>
  <w:style w:type="character" w:styleId="CommentReference">
    <w:name w:val="annotation reference"/>
    <w:basedOn w:val="DefaultParagraphFont"/>
    <w:uiPriority w:val="99"/>
    <w:semiHidden/>
    <w:unhideWhenUsed/>
    <w:rsid w:val="00CA78A0"/>
    <w:rPr>
      <w:sz w:val="16"/>
      <w:szCs w:val="16"/>
    </w:rPr>
  </w:style>
  <w:style w:type="paragraph" w:styleId="CommentText">
    <w:name w:val="annotation text"/>
    <w:basedOn w:val="Normal"/>
    <w:link w:val="CommentTextChar"/>
    <w:uiPriority w:val="99"/>
    <w:semiHidden/>
    <w:unhideWhenUsed/>
    <w:rsid w:val="00CA78A0"/>
    <w:pPr>
      <w:spacing w:after="160"/>
    </w:pPr>
    <w:rPr>
      <w:sz w:val="20"/>
      <w:szCs w:val="20"/>
    </w:rPr>
  </w:style>
  <w:style w:type="character" w:customStyle="1" w:styleId="CommentTextChar">
    <w:name w:val="Comment Text Char"/>
    <w:basedOn w:val="DefaultParagraphFont"/>
    <w:link w:val="CommentText"/>
    <w:uiPriority w:val="99"/>
    <w:semiHidden/>
    <w:rsid w:val="00CA78A0"/>
    <w:rPr>
      <w:sz w:val="20"/>
      <w:szCs w:val="20"/>
    </w:rPr>
  </w:style>
  <w:style w:type="character" w:customStyle="1" w:styleId="ListParagraphChar">
    <w:name w:val="List Paragraph Char"/>
    <w:aliases w:val="HEADING Char"/>
    <w:basedOn w:val="DefaultParagraphFont"/>
    <w:link w:val="ListParagraph"/>
    <w:uiPriority w:val="34"/>
    <w:locked/>
    <w:rsid w:val="00B80145"/>
  </w:style>
  <w:style w:type="table" w:styleId="TableGrid">
    <w:name w:val="Table Grid"/>
    <w:basedOn w:val="TableNormal"/>
    <w:uiPriority w:val="39"/>
    <w:rsid w:val="007D55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7D55A3"/>
  </w:style>
  <w:style w:type="paragraph" w:customStyle="1" w:styleId="TableCopy">
    <w:name w:val="Table Copy"/>
    <w:basedOn w:val="Normal"/>
    <w:qFormat/>
    <w:rsid w:val="007A227B"/>
    <w:pPr>
      <w:suppressAutoHyphens/>
      <w:spacing w:after="140" w:line="276" w:lineRule="auto"/>
    </w:pPr>
    <w:rPr>
      <w:rFonts w:ascii="Arial" w:eastAsia="MS Mincho" w:hAnsi="Arial" w:cs="Arial"/>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318414">
      <w:bodyDiv w:val="1"/>
      <w:marLeft w:val="0"/>
      <w:marRight w:val="0"/>
      <w:marTop w:val="0"/>
      <w:marBottom w:val="0"/>
      <w:divBdr>
        <w:top w:val="none" w:sz="0" w:space="0" w:color="auto"/>
        <w:left w:val="none" w:sz="0" w:space="0" w:color="auto"/>
        <w:bottom w:val="none" w:sz="0" w:space="0" w:color="auto"/>
        <w:right w:val="none" w:sz="0" w:space="0" w:color="auto"/>
      </w:divBdr>
    </w:div>
    <w:div w:id="353118703">
      <w:bodyDiv w:val="1"/>
      <w:marLeft w:val="0"/>
      <w:marRight w:val="0"/>
      <w:marTop w:val="0"/>
      <w:marBottom w:val="0"/>
      <w:divBdr>
        <w:top w:val="none" w:sz="0" w:space="0" w:color="auto"/>
        <w:left w:val="none" w:sz="0" w:space="0" w:color="auto"/>
        <w:bottom w:val="none" w:sz="0" w:space="0" w:color="auto"/>
        <w:right w:val="none" w:sz="0" w:space="0" w:color="auto"/>
      </w:divBdr>
    </w:div>
    <w:div w:id="650984184">
      <w:bodyDiv w:val="1"/>
      <w:marLeft w:val="0"/>
      <w:marRight w:val="0"/>
      <w:marTop w:val="0"/>
      <w:marBottom w:val="0"/>
      <w:divBdr>
        <w:top w:val="none" w:sz="0" w:space="0" w:color="auto"/>
        <w:left w:val="none" w:sz="0" w:space="0" w:color="auto"/>
        <w:bottom w:val="none" w:sz="0" w:space="0" w:color="auto"/>
        <w:right w:val="none" w:sz="0" w:space="0" w:color="auto"/>
      </w:divBdr>
    </w:div>
    <w:div w:id="1221133726">
      <w:bodyDiv w:val="1"/>
      <w:marLeft w:val="0"/>
      <w:marRight w:val="0"/>
      <w:marTop w:val="0"/>
      <w:marBottom w:val="0"/>
      <w:divBdr>
        <w:top w:val="none" w:sz="0" w:space="0" w:color="auto"/>
        <w:left w:val="none" w:sz="0" w:space="0" w:color="auto"/>
        <w:bottom w:val="none" w:sz="0" w:space="0" w:color="auto"/>
        <w:right w:val="none" w:sz="0" w:space="0" w:color="auto"/>
      </w:divBdr>
    </w:div>
    <w:div w:id="1967393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mineland.vic.gov.au"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actus@mineland.vic.gov.au" TargetMode="Externa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file>

<file path=customXml/item2.xml><?xml version="1.0" encoding="utf-8"?>
<?mso-contentType ?>
<SharedContentType xmlns="Microsoft.SharePoint.Taxonomy.ContentTypeSync" SourceId="797aeec6-0273-40f2-ab3e-beee73212332" ContentTypeId="0x0101" PreviousValue="false" LastSyncTimeStamp="2018-05-31T04:53:04.507Z"/>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2e636bd-1ac8-4bd5-b55e-a283be4a2028">
      <Terms xmlns="http://schemas.microsoft.com/office/infopath/2007/PartnerControls"/>
    </lcf76f155ced4ddcb4097134ff3c332f>
    <TaxCatchAll xmlns="6819d285-fbbf-44cc-9982-85efbfe1e4b9"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1B07B0CDE7AB4458D304123F3427040" ma:contentTypeVersion="11" ma:contentTypeDescription="Create a new document." ma:contentTypeScope="" ma:versionID="6b3bf8618dc6b4e5989c591b69aab75b">
  <xsd:schema xmlns:xsd="http://www.w3.org/2001/XMLSchema" xmlns:xs="http://www.w3.org/2001/XMLSchema" xmlns:p="http://schemas.microsoft.com/office/2006/metadata/properties" xmlns:ns2="5e1c08d6-38c5-40b8-8b84-554aecd2fcf3" xmlns:ns3="d3786519-5789-458f-8e93-5f91bbcf305b" xmlns:ns4="82e636bd-1ac8-4bd5-b55e-a283be4a2028" xmlns:ns5="6819d285-fbbf-44cc-9982-85efbfe1e4b9" xmlns:ns6="a5f32de4-e402-4188-b034-e71ca7d22e54" targetNamespace="http://schemas.microsoft.com/office/2006/metadata/properties" ma:root="true" ma:fieldsID="d823f0ea6789eac998a5aebb35d4ff05" ns2:_="" ns3:_="" ns4:_="" ns5:_="" ns6:_="">
    <xsd:import namespace="5e1c08d6-38c5-40b8-8b84-554aecd2fcf3"/>
    <xsd:import namespace="d3786519-5789-458f-8e93-5f91bbcf305b"/>
    <xsd:import namespace="82e636bd-1ac8-4bd5-b55e-a283be4a2028"/>
    <xsd:import namespace="6819d285-fbbf-44cc-9982-85efbfe1e4b9"/>
    <xsd:import namespace="a5f32de4-e402-4188-b034-e71ca7d22e5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MediaLengthInSeconds" minOccurs="0"/>
                <xsd:element ref="ns4:lcf76f155ced4ddcb4097134ff3c332f" minOccurs="0"/>
                <xsd:element ref="ns5:TaxCatchAll" minOccurs="0"/>
                <xsd:element ref="ns2:MediaServiceObjectDetectorVersions" minOccurs="0"/>
                <xsd:element ref="ns2:MediaServiceSearchProperties" minOccurs="0"/>
                <xsd:element ref="ns6:_dlc_DocId" minOccurs="0"/>
                <xsd:element ref="ns6:_dlc_DocIdUrl" minOccurs="0"/>
                <xsd:element ref="ns6: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1c08d6-38c5-40b8-8b84-554aecd2fcf3" elementFormDefault="qualified">
    <xsd:import namespace="http://schemas.microsoft.com/office/2006/documentManagement/types"/>
    <xsd:import namespace="http://schemas.microsoft.com/office/infopath/2007/PartnerControls"/>
    <xsd:element name="MediaServiceMetadata" ma:index="4" nillable="true" ma:displayName="MediaServiceMetadata" ma:hidden="true" ma:internalName="MediaServiceMetadata" ma:readOnly="true">
      <xsd:simpleType>
        <xsd:restriction base="dms:Note"/>
      </xsd:simpleType>
    </xsd:element>
    <xsd:element name="MediaServiceFastMetadata" ma:index="5" nillable="true" ma:displayName="MediaServiceFastMetadata" ma:hidden="true" ma:internalName="MediaServiceFastMetadata" ma:readOnly="true">
      <xsd:simpleType>
        <xsd:restriction base="dms:Note"/>
      </xsd:simpleType>
    </xsd:element>
    <xsd:element name="MediaServiceDateTaken" ma:index="6" nillable="true" ma:displayName="MediaServiceDateTaken" ma:hidden="true" ma:internalName="MediaServiceDateTaken" ma:readOnly="true">
      <xsd:simpleType>
        <xsd:restriction base="dms:Text"/>
      </xsd:simpleType>
    </xsd:element>
    <xsd:element name="MediaServiceAutoKeyPoints" ma:index="7" nillable="true" ma:displayName="MediaServiceAutoKeyPoints" ma:hidden="true" ma:internalName="MediaServiceAutoKeyPoints" ma:readOnly="true">
      <xsd:simpleType>
        <xsd:restriction base="dms:Note"/>
      </xsd:simpleType>
    </xsd:element>
    <xsd:element name="MediaServiceKeyPoints" ma:index="8" nillable="true" ma:displayName="KeyPoints" ma:internalName="MediaServiceKeyPoints" ma:readOnly="true">
      <xsd:simpleType>
        <xsd:restriction base="dms:Note">
          <xsd:maxLength value="255"/>
        </xsd:restriction>
      </xsd:simpleType>
    </xsd:element>
    <xsd:element name="MediaServiceAutoTags" ma:index="9" nillable="true" ma:displayName="Tags" ma:internalName="MediaServiceAutoTags" ma:readOnly="true">
      <xsd:simpleType>
        <xsd:restriction base="dms:Text"/>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3786519-5789-458f-8e93-5f91bbcf305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2e636bd-1ac8-4bd5-b55e-a283be4a2028" elementFormDefault="qualified">
    <xsd:import namespace="http://schemas.microsoft.com/office/2006/documentManagement/types"/>
    <xsd:import namespace="http://schemas.microsoft.com/office/infopath/2007/PartnerControls"/>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797aeec6-0273-40f2-ab3e-beee73212332"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819d285-fbbf-44cc-9982-85efbfe1e4b9"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6e795167-f87c-40df-be03-b64936613494}" ma:internalName="TaxCatchAll" ma:showField="CatchAllData" ma:web="6819d285-fbbf-44cc-9982-85efbfe1e4b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26" nillable="true" ma:displayName="Document ID Value" ma:description="The value of the document ID assigned to this item." ma:internalName="_dlc_DocId" ma:readOnly="true">
      <xsd:simpleType>
        <xsd:restriction base="dms:Text"/>
      </xsd:simpleType>
    </xsd:element>
    <xsd:element name="_dlc_DocIdUrl" ma:index="2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8"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3"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8CBD8E-1E27-44A0-91E6-6754DD3874F6}">
  <ds:schemaRefs>
    <ds:schemaRef ds:uri="http://schemas.microsoft.com/sharepoint/events"/>
  </ds:schemaRefs>
</ds:datastoreItem>
</file>

<file path=customXml/itemProps2.xml><?xml version="1.0" encoding="utf-8"?>
<ds:datastoreItem xmlns:ds="http://schemas.openxmlformats.org/officeDocument/2006/customXml" ds:itemID="{247BD294-A0C5-41CA-AE1D-91C727CC50A8}">
  <ds:schemaRefs>
    <ds:schemaRef ds:uri="Microsoft.SharePoint.Taxonomy.ContentTypeSync"/>
  </ds:schemaRefs>
</ds:datastoreItem>
</file>

<file path=customXml/itemProps3.xml><?xml version="1.0" encoding="utf-8"?>
<ds:datastoreItem xmlns:ds="http://schemas.openxmlformats.org/officeDocument/2006/customXml" ds:itemID="{85B7E26C-3527-4007-9F2A-52970D842E60}">
  <ds:schemaRefs>
    <ds:schemaRef ds:uri="http://schemas.microsoft.com/office/infopath/2007/PartnerControls"/>
    <ds:schemaRef ds:uri="a5f32de4-e402-4188-b034-e71ca7d22e54"/>
    <ds:schemaRef ds:uri="http://purl.org/dc/terms/"/>
    <ds:schemaRef ds:uri="http://schemas.microsoft.com/office/2006/documentManagement/types"/>
    <ds:schemaRef ds:uri="http://schemas.openxmlformats.org/package/2006/metadata/core-properties"/>
    <ds:schemaRef ds:uri="6819d285-fbbf-44cc-9982-85efbfe1e4b9"/>
    <ds:schemaRef ds:uri="82e636bd-1ac8-4bd5-b55e-a283be4a2028"/>
    <ds:schemaRef ds:uri="http://purl.org/dc/elements/1.1/"/>
    <ds:schemaRef ds:uri="http://schemas.microsoft.com/office/2006/metadata/properties"/>
    <ds:schemaRef ds:uri="d3786519-5789-458f-8e93-5f91bbcf305b"/>
    <ds:schemaRef ds:uri="5e1c08d6-38c5-40b8-8b84-554aecd2fcf3"/>
    <ds:schemaRef ds:uri="http://www.w3.org/XML/1998/namespace"/>
    <ds:schemaRef ds:uri="http://purl.org/dc/dcmitype/"/>
  </ds:schemaRefs>
</ds:datastoreItem>
</file>

<file path=customXml/itemProps4.xml><?xml version="1.0" encoding="utf-8"?>
<ds:datastoreItem xmlns:ds="http://schemas.openxmlformats.org/officeDocument/2006/customXml" ds:itemID="{A67A397E-6DAB-4409-9AE5-D98726795A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1c08d6-38c5-40b8-8b84-554aecd2fcf3"/>
    <ds:schemaRef ds:uri="d3786519-5789-458f-8e93-5f91bbcf305b"/>
    <ds:schemaRef ds:uri="82e636bd-1ac8-4bd5-b55e-a283be4a2028"/>
    <ds:schemaRef ds:uri="6819d285-fbbf-44cc-9982-85efbfe1e4b9"/>
    <ds:schemaRef ds:uri="a5f32de4-e402-4188-b034-e71ca7d22e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D5CC32D-5301-4024-875E-CB54A3AD2241}">
  <ds:schemaRefs>
    <ds:schemaRef ds:uri="http://schemas.microsoft.com/sharepoint/v3/contenttype/forms"/>
  </ds:schemaRefs>
</ds:datastoreItem>
</file>

<file path=customXml/itemProps6.xml><?xml version="1.0" encoding="utf-8"?>
<ds:datastoreItem xmlns:ds="http://schemas.openxmlformats.org/officeDocument/2006/customXml" ds:itemID="{F8341E53-13CD-4339-947F-8AD8901052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1198</Words>
  <Characters>6961</Characters>
  <Application>Microsoft Office Word</Application>
  <DocSecurity>0</DocSecurity>
  <Lines>169</Lines>
  <Paragraphs>65</Paragraphs>
  <ScaleCrop>false</ScaleCrop>
  <Company/>
  <LinksUpToDate>false</LinksUpToDate>
  <CharactersWithSpaces>8094</CharactersWithSpaces>
  <SharedDoc>false</SharedDoc>
  <HLinks>
    <vt:vector size="12" baseType="variant">
      <vt:variant>
        <vt:i4>7798844</vt:i4>
      </vt:variant>
      <vt:variant>
        <vt:i4>3</vt:i4>
      </vt:variant>
      <vt:variant>
        <vt:i4>0</vt:i4>
      </vt:variant>
      <vt:variant>
        <vt:i4>5</vt:i4>
      </vt:variant>
      <vt:variant>
        <vt:lpwstr>http://www.mineland.vic.gov.au/</vt:lpwstr>
      </vt:variant>
      <vt:variant>
        <vt:lpwstr/>
      </vt:variant>
      <vt:variant>
        <vt:i4>5570667</vt:i4>
      </vt:variant>
      <vt:variant>
        <vt:i4>0</vt:i4>
      </vt:variant>
      <vt:variant>
        <vt:i4>0</vt:i4>
      </vt:variant>
      <vt:variant>
        <vt:i4>5</vt:i4>
      </vt:variant>
      <vt:variant>
        <vt:lpwstr>mailto:contactus@mineland.vic.gov.au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 Tan</dc:creator>
  <cp:keywords/>
  <dc:description/>
  <cp:lastModifiedBy>Ruth</cp:lastModifiedBy>
  <cp:revision>2</cp:revision>
  <cp:lastPrinted>2023-04-27T12:03:00Z</cp:lastPrinted>
  <dcterms:created xsi:type="dcterms:W3CDTF">2024-11-12T07:18:00Z</dcterms:created>
  <dcterms:modified xsi:type="dcterms:W3CDTF">2024-11-12T07:18:00Z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0x01010081B07B0CDE7AB4458D304123F3427040</vt:lpwstr>
  </property>
  <property fmtid="{D5CDD505-2E9C-101B-9397-08002B2CF9AE}" pid="3" name="MSIP_Label_d00a4df9-c942-4b09-b23a-6c1023f6de27_Enabled">
    <vt:lpwstr>true</vt:lpwstr>
  </property>
  <property fmtid="{D5CDD505-2E9C-101B-9397-08002B2CF9AE}" pid="4" name="MSIP_Label_d00a4df9-c942-4b09-b23a-6c1023f6de27_SetDate">
    <vt:lpwstr>2023-04-26T02:03:08Z</vt:lpwstr>
  </property>
  <property fmtid="{D5CDD505-2E9C-101B-9397-08002B2CF9AE}" pid="5" name="MSIP_Label_d00a4df9-c942-4b09-b23a-6c1023f6de27_Method">
    <vt:lpwstr>Privileged</vt:lpwstr>
  </property>
  <property fmtid="{D5CDD505-2E9C-101B-9397-08002B2CF9AE}" pid="6" name="MSIP_Label_d00a4df9-c942-4b09-b23a-6c1023f6de27_Name">
    <vt:lpwstr>Official (DJPR)</vt:lpwstr>
  </property>
  <property fmtid="{D5CDD505-2E9C-101B-9397-08002B2CF9AE}" pid="7" name="MSIP_Label_d00a4df9-c942-4b09-b23a-6c1023f6de27_SiteId">
    <vt:lpwstr>722ea0be-3e1c-4b11-ad6f-9401d6856e24</vt:lpwstr>
  </property>
  <property fmtid="{D5CDD505-2E9C-101B-9397-08002B2CF9AE}" pid="8" name="MSIP_Label_d00a4df9-c942-4b09-b23a-6c1023f6de27_ActionId">
    <vt:lpwstr>6ed76c78-96e1-473c-bae1-90ca0be351e8</vt:lpwstr>
  </property>
  <property fmtid="{D5CDD505-2E9C-101B-9397-08002B2CF9AE}" pid="9" name="MSIP_Label_d00a4df9-c942-4b09-b23a-6c1023f6de27_ContentBits">
    <vt:lpwstr>3</vt:lpwstr>
  </property>
  <property fmtid="{D5CDD505-2E9C-101B-9397-08002B2CF9AE}" pid="10" name="MediaServiceImageTags">
    <vt:lpwstr/>
  </property>
  <property fmtid="{D5CDD505-2E9C-101B-9397-08002B2CF9AE}" pid="11" name="_ExtendedDescription">
    <vt:lpwstr/>
  </property>
  <property fmtid="{D5CDD505-2E9C-101B-9397-08002B2CF9AE}" pid="12" name="MSIP_Label_4257e2ab-f512-40e2-9c9a-c64247360765_Enabled">
    <vt:lpwstr>true</vt:lpwstr>
  </property>
  <property fmtid="{D5CDD505-2E9C-101B-9397-08002B2CF9AE}" pid="13" name="MSIP_Label_4257e2ab-f512-40e2-9c9a-c64247360765_SetDate">
    <vt:lpwstr>2024-11-12T07:17:49Z</vt:lpwstr>
  </property>
  <property fmtid="{D5CDD505-2E9C-101B-9397-08002B2CF9AE}" pid="14" name="MSIP_Label_4257e2ab-f512-40e2-9c9a-c64247360765_Method">
    <vt:lpwstr>Privileged</vt:lpwstr>
  </property>
  <property fmtid="{D5CDD505-2E9C-101B-9397-08002B2CF9AE}" pid="15" name="MSIP_Label_4257e2ab-f512-40e2-9c9a-c64247360765_Name">
    <vt:lpwstr>OFFICIAL</vt:lpwstr>
  </property>
  <property fmtid="{D5CDD505-2E9C-101B-9397-08002B2CF9AE}" pid="16" name="MSIP_Label_4257e2ab-f512-40e2-9c9a-c64247360765_SiteId">
    <vt:lpwstr>e8bdd6f7-fc18-4e48-a554-7f547927223b</vt:lpwstr>
  </property>
  <property fmtid="{D5CDD505-2E9C-101B-9397-08002B2CF9AE}" pid="17" name="MSIP_Label_4257e2ab-f512-40e2-9c9a-c64247360765_ActionId">
    <vt:lpwstr>08715d2e-e7f3-4d25-962f-72d4ea229634</vt:lpwstr>
  </property>
  <property fmtid="{D5CDD505-2E9C-101B-9397-08002B2CF9AE}" pid="18" name="MSIP_Label_4257e2ab-f512-40e2-9c9a-c64247360765_ContentBits">
    <vt:lpwstr>2</vt:lpwstr>
  </property>
</Properties>
</file>